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99C2" w14:textId="77777777" w:rsidR="00E25A0D" w:rsidRPr="002E1EB3" w:rsidRDefault="00095EA2" w:rsidP="00095EA2">
      <w:pPr>
        <w:pStyle w:val="Heading2"/>
        <w:tabs>
          <w:tab w:val="left" w:pos="4524"/>
        </w:tabs>
        <w:rPr>
          <w:rFonts w:cs="Tahoma"/>
          <w:b/>
          <w:color w:val="17365D" w:themeColor="text2" w:themeShade="BF"/>
          <w:sz w:val="24"/>
        </w:rPr>
      </w:pPr>
      <w:r>
        <w:rPr>
          <w:rFonts w:cs="Tahoma"/>
          <w:b/>
          <w:color w:val="17365D" w:themeColor="text2" w:themeShade="BF"/>
          <w:sz w:val="24"/>
        </w:rPr>
        <w:tab/>
      </w:r>
    </w:p>
    <w:p w14:paraId="41F3557C" w14:textId="77777777" w:rsidR="00F16719" w:rsidRPr="00095EA2" w:rsidRDefault="00413BA1" w:rsidP="00D05EC1">
      <w:pPr>
        <w:pStyle w:val="Heading2"/>
        <w:jc w:val="center"/>
        <w:rPr>
          <w:rFonts w:cs="Tahoma"/>
          <w:b/>
          <w:smallCaps/>
          <w:color w:val="17365D" w:themeColor="text2" w:themeShade="BF"/>
          <w:sz w:val="52"/>
          <w:szCs w:val="52"/>
        </w:rPr>
      </w:pPr>
      <w:r>
        <w:rPr>
          <w:rFonts w:cs="Tahoma"/>
          <w:b/>
          <w:smallCaps/>
          <w:color w:val="17365D" w:themeColor="text2" w:themeShade="BF"/>
          <w:sz w:val="52"/>
          <w:szCs w:val="52"/>
        </w:rPr>
        <w:t>houndstongue</w:t>
      </w:r>
    </w:p>
    <w:p w14:paraId="2F233DC1" w14:textId="77777777" w:rsidR="00D05EC1" w:rsidRPr="002E1EB3" w:rsidRDefault="00D05EC1" w:rsidP="00D05EC1">
      <w:pPr>
        <w:pStyle w:val="Default"/>
        <w:rPr>
          <w:sz w:val="10"/>
          <w:szCs w:val="10"/>
        </w:rPr>
      </w:pPr>
    </w:p>
    <w:p w14:paraId="7604E86E" w14:textId="77777777" w:rsidR="002E1EB3" w:rsidRPr="003E3B97" w:rsidRDefault="00413BA1" w:rsidP="00095EA2">
      <w:pPr>
        <w:pStyle w:val="Subtitle"/>
        <w:jc w:val="center"/>
        <w:rPr>
          <w:rFonts w:ascii="Verdana" w:hAnsi="Verdana"/>
          <w:sz w:val="28"/>
          <w:szCs w:val="28"/>
        </w:rPr>
      </w:pPr>
      <w:proofErr w:type="spellStart"/>
      <w:r>
        <w:rPr>
          <w:rFonts w:ascii="Verdana" w:hAnsi="Verdana"/>
          <w:sz w:val="28"/>
          <w:szCs w:val="28"/>
        </w:rPr>
        <w:t>Cynoglossum</w:t>
      </w:r>
      <w:proofErr w:type="spellEnd"/>
      <w:r>
        <w:rPr>
          <w:rFonts w:ascii="Verdana" w:hAnsi="Verdana"/>
          <w:sz w:val="28"/>
          <w:szCs w:val="28"/>
        </w:rPr>
        <w:t xml:space="preserve"> officinale</w:t>
      </w:r>
    </w:p>
    <w:p w14:paraId="3555C391" w14:textId="77777777" w:rsidR="00D05EC1" w:rsidRPr="00C278B2" w:rsidRDefault="00413BA1" w:rsidP="002E1EB3">
      <w:pPr>
        <w:pStyle w:val="Default"/>
        <w:jc w:val="center"/>
        <w:rPr>
          <w:rStyle w:val="Emphasis"/>
          <w:rFonts w:asciiTheme="minorHAnsi" w:hAnsiTheme="minorHAnsi"/>
          <w:i w:val="0"/>
          <w:sz w:val="28"/>
          <w:szCs w:val="28"/>
        </w:rPr>
      </w:pPr>
      <w:r>
        <w:rPr>
          <w:rStyle w:val="Emphasis"/>
          <w:rFonts w:asciiTheme="minorHAnsi" w:hAnsiTheme="minorHAnsi"/>
          <w:i w:val="0"/>
          <w:sz w:val="28"/>
          <w:szCs w:val="28"/>
        </w:rPr>
        <w:t>Borage</w:t>
      </w:r>
      <w:r w:rsidR="00C278B2" w:rsidRPr="00C278B2">
        <w:rPr>
          <w:rStyle w:val="Emphasis"/>
          <w:rFonts w:asciiTheme="minorHAnsi" w:hAnsiTheme="minorHAnsi"/>
          <w:i w:val="0"/>
          <w:sz w:val="28"/>
          <w:szCs w:val="28"/>
        </w:rPr>
        <w:t xml:space="preserve"> Family</w:t>
      </w:r>
    </w:p>
    <w:p w14:paraId="363C520A" w14:textId="77777777" w:rsidR="00D05EC1" w:rsidRDefault="00E16B23">
      <w:pPr>
        <w:jc w:val="right"/>
        <w:rPr>
          <w:rFonts w:ascii="Verdana" w:hAnsi="Verdana" w:cs="Tahoma"/>
          <w:b/>
          <w:bCs/>
          <w:i/>
          <w:iCs/>
          <w:color w:val="000000"/>
          <w:sz w:val="23"/>
          <w:szCs w:val="23"/>
        </w:rPr>
      </w:pPr>
      <w:r>
        <w:rPr>
          <w:rFonts w:cs="Tahoma"/>
          <w:b/>
          <w:noProof/>
          <w:color w:val="0F243E" w:themeColor="text2" w:themeShade="80"/>
          <w:sz w:val="32"/>
          <w:u w:val="single"/>
        </w:rPr>
        <w:drawing>
          <wp:anchor distT="0" distB="0" distL="114300" distR="114300" simplePos="0" relativeHeight="251663872" behindDoc="1" locked="0" layoutInCell="1" allowOverlap="1" wp14:anchorId="72895EE3" wp14:editId="1B0A176A">
            <wp:simplePos x="0" y="0"/>
            <wp:positionH relativeFrom="margin">
              <wp:posOffset>4402720</wp:posOffset>
            </wp:positionH>
            <wp:positionV relativeFrom="paragraph">
              <wp:posOffset>171651</wp:posOffset>
            </wp:positionV>
            <wp:extent cx="1362075" cy="1064260"/>
            <wp:effectExtent l="152400" t="171450" r="352425" b="364490"/>
            <wp:wrapTight wrapText="bothSides">
              <wp:wrapPolygon edited="0">
                <wp:start x="3021" y="-3480"/>
                <wp:lineTo x="-2417" y="-2706"/>
                <wp:lineTo x="-2417" y="23198"/>
                <wp:lineTo x="3021" y="28611"/>
                <wp:lineTo x="21751" y="28611"/>
                <wp:lineTo x="22053" y="27838"/>
                <wp:lineTo x="26887" y="22425"/>
                <wp:lineTo x="26887" y="2320"/>
                <wp:lineTo x="22959" y="-2706"/>
                <wp:lineTo x="21751" y="-3480"/>
                <wp:lineTo x="3021" y="-34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fs1\data\Weed\Photos\Blackberry\R. armeniacus\5447327_arm_Leslie J Merhoff_Univ of Conn_Bugwood.or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663" b="22688"/>
                    <a:stretch/>
                  </pic:blipFill>
                  <pic:spPr bwMode="auto">
                    <a:xfrm>
                      <a:off x="0" y="0"/>
                      <a:ext cx="1362075" cy="10642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7E04">
        <w:rPr>
          <w:rFonts w:ascii="Verdana" w:hAnsi="Verdana" w:cs="Tahoma"/>
          <w:b/>
          <w:bCs/>
          <w:i/>
          <w:iCs/>
          <w:noProof/>
          <w:color w:val="000000"/>
          <w:sz w:val="23"/>
          <w:szCs w:val="23"/>
        </w:rPr>
        <mc:AlternateContent>
          <mc:Choice Requires="wps">
            <w:drawing>
              <wp:anchor distT="4294967292" distB="4294967292" distL="114300" distR="114300" simplePos="0" relativeHeight="251661824" behindDoc="0" locked="0" layoutInCell="1" allowOverlap="1" wp14:anchorId="6D30F52D" wp14:editId="0A3ABDFB">
                <wp:simplePos x="0" y="0"/>
                <wp:positionH relativeFrom="column">
                  <wp:posOffset>-363855</wp:posOffset>
                </wp:positionH>
                <wp:positionV relativeFrom="paragraph">
                  <wp:posOffset>25399</wp:posOffset>
                </wp:positionV>
                <wp:extent cx="6721475" cy="0"/>
                <wp:effectExtent l="0" t="0" r="0" b="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1475"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A44F8" id="_x0000_t32" coordsize="21600,21600" o:spt="32" o:oned="t" path="m,l21600,21600e" filled="f">
                <v:path arrowok="t" fillok="f" o:connecttype="none"/>
                <o:lock v:ext="edit" shapetype="t"/>
              </v:shapetype>
              <v:shape id="AutoShape 5" o:spid="_x0000_s1026" type="#_x0000_t32" style="position:absolute;margin-left:-28.65pt;margin-top:2pt;width:529.25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" strokecolor="#1f497d [3215]"/>
            </w:pict>
          </mc:Fallback>
        </mc:AlternateContent>
      </w:r>
    </w:p>
    <w:p w14:paraId="43242499" w14:textId="77777777" w:rsidR="00502908" w:rsidRPr="0046594A" w:rsidRDefault="002D7690">
      <w:pPr>
        <w:pStyle w:val="Heading3"/>
        <w:rPr>
          <w:rFonts w:cs="Tahoma"/>
          <w:b/>
          <w:bCs/>
          <w:sz w:val="23"/>
        </w:rPr>
      </w:pPr>
      <w:r w:rsidRPr="00985E7D">
        <w:rPr>
          <w:rFonts w:cs="Tahoma"/>
          <w:b/>
          <w:color w:val="0F243E" w:themeColor="text2" w:themeShade="80"/>
          <w:sz w:val="32"/>
          <w:u w:val="single"/>
        </w:rPr>
        <w:t>INTRODUCTION</w:t>
      </w:r>
      <w:r w:rsidRPr="0046594A">
        <w:rPr>
          <w:rFonts w:cs="Tahoma"/>
          <w:b/>
          <w:bCs/>
          <w:noProof/>
          <w:color w:val="0F243E" w:themeColor="text2" w:themeShade="80"/>
          <w:sz w:val="23"/>
        </w:rPr>
        <w:t xml:space="preserve"> </w:t>
      </w:r>
    </w:p>
    <w:p w14:paraId="5C9CC8B0" w14:textId="77777777" w:rsidR="0046594A" w:rsidRDefault="0046594A" w:rsidP="003E3B97">
      <w:pPr>
        <w:pStyle w:val="Heading3"/>
        <w:rPr>
          <w:rFonts w:cs="Tahoma"/>
          <w:b/>
          <w:bCs/>
          <w:color w:val="1F497D" w:themeColor="text2"/>
          <w:sz w:val="24"/>
        </w:rPr>
      </w:pPr>
    </w:p>
    <w:p w14:paraId="05CBF03E" w14:textId="77777777" w:rsidR="003E3B97" w:rsidRPr="008368F2" w:rsidRDefault="002D7690" w:rsidP="003E3B97">
      <w:pPr>
        <w:pStyle w:val="Heading3"/>
        <w:rPr>
          <w:rFonts w:cs="Tahoma"/>
          <w:b/>
          <w:bCs/>
          <w:color w:val="1F497D" w:themeColor="text2"/>
          <w:sz w:val="24"/>
        </w:rPr>
      </w:pPr>
      <w:r w:rsidRPr="002D7690">
        <w:rPr>
          <w:rFonts w:cs="Tahoma"/>
          <w:b/>
          <w:bCs/>
          <w:color w:val="1F497D" w:themeColor="text2"/>
          <w:sz w:val="24"/>
        </w:rPr>
        <w:t xml:space="preserve">Identification Tips </w:t>
      </w:r>
    </w:p>
    <w:p w14:paraId="7BCC2800" w14:textId="77777777" w:rsidR="00C71EDA" w:rsidRPr="005B6FA6" w:rsidRDefault="009D5D0E" w:rsidP="003E3B97">
      <w:pPr>
        <w:pStyle w:val="Heading3"/>
        <w:numPr>
          <w:ilvl w:val="0"/>
          <w:numId w:val="13"/>
        </w:numPr>
        <w:rPr>
          <w:rFonts w:asciiTheme="minorHAnsi" w:hAnsiTheme="minorHAnsi" w:cs="Tahoma"/>
          <w:sz w:val="24"/>
        </w:rPr>
      </w:pPr>
      <w:r>
        <w:rPr>
          <w:rFonts w:asciiTheme="minorHAnsi" w:hAnsiTheme="minorHAnsi" w:cs="Tahoma"/>
          <w:sz w:val="24"/>
        </w:rPr>
        <w:t>Houndstongue is a biennial or short-lived perennial forb, growing from 1-4 feet tall</w:t>
      </w:r>
      <w:r w:rsidR="005B6FA6" w:rsidRPr="005B6FA6">
        <w:rPr>
          <w:rFonts w:asciiTheme="minorHAnsi" w:hAnsiTheme="minorHAnsi" w:cs="Tahoma"/>
          <w:sz w:val="24"/>
        </w:rPr>
        <w:t>.</w:t>
      </w:r>
    </w:p>
    <w:p w14:paraId="62279204" w14:textId="77777777" w:rsidR="00FF049D" w:rsidRPr="0046594A" w:rsidRDefault="00E16B23" w:rsidP="0046594A">
      <w:pPr>
        <w:numPr>
          <w:ilvl w:val="0"/>
          <w:numId w:val="13"/>
        </w:numPr>
        <w:rPr>
          <w:rFonts w:asciiTheme="minorHAnsi" w:hAnsiTheme="minorHAnsi" w:cs="Microsoft Sans Serif"/>
        </w:rPr>
      </w:pPr>
      <w:r>
        <w:rPr>
          <w:rFonts w:asciiTheme="minorHAnsi" w:hAnsiTheme="minorHAnsi" w:cs="Microsoft Sans Serif"/>
          <w:noProof/>
        </w:rPr>
        <w:drawing>
          <wp:anchor distT="0" distB="0" distL="114300" distR="114300" simplePos="0" relativeHeight="251657728" behindDoc="1" locked="0" layoutInCell="1" allowOverlap="1" wp14:anchorId="0A96F8C4" wp14:editId="5CD21B9E">
            <wp:simplePos x="0" y="0"/>
            <wp:positionH relativeFrom="column">
              <wp:posOffset>4872645</wp:posOffset>
            </wp:positionH>
            <wp:positionV relativeFrom="paragraph">
              <wp:posOffset>234894</wp:posOffset>
            </wp:positionV>
            <wp:extent cx="1591310" cy="2103120"/>
            <wp:effectExtent l="152400" t="171450" r="370840" b="354330"/>
            <wp:wrapTight wrapText="bothSides">
              <wp:wrapPolygon edited="0">
                <wp:start x="2586" y="-1761"/>
                <wp:lineTo x="-2069" y="-1370"/>
                <wp:lineTo x="-2069" y="22304"/>
                <wp:lineTo x="-776" y="23674"/>
                <wp:lineTo x="2327" y="24652"/>
                <wp:lineTo x="2586" y="25043"/>
                <wp:lineTo x="21721" y="25043"/>
                <wp:lineTo x="21979" y="24652"/>
                <wp:lineTo x="25082" y="23674"/>
                <wp:lineTo x="26375" y="20739"/>
                <wp:lineTo x="26117" y="1174"/>
                <wp:lineTo x="22755" y="-1370"/>
                <wp:lineTo x="21721" y="-1761"/>
                <wp:lineTo x="2586" y="-17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s1\data\Weed\Photos\Blackberry\R. armeniacus\5387624_armeniacus_Joseph M DiTomaso_Univ of California-Davis_Bugwood.or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948"/>
                    <a:stretch/>
                  </pic:blipFill>
                  <pic:spPr bwMode="auto">
                    <a:xfrm>
                      <a:off x="0" y="0"/>
                      <a:ext cx="1591310" cy="210312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5D0E">
        <w:rPr>
          <w:rFonts w:asciiTheme="minorHAnsi" w:hAnsiTheme="minorHAnsi" w:cs="Microsoft Sans Serif"/>
        </w:rPr>
        <w:t>Alternate leaves are well-veined with dense, soft whitish hairs on both sides and lack teeth or lobes</w:t>
      </w:r>
      <w:r w:rsidR="00FF049D" w:rsidRPr="0046594A">
        <w:rPr>
          <w:rFonts w:asciiTheme="minorHAnsi" w:hAnsiTheme="minorHAnsi" w:cs="Microsoft Sans Serif"/>
        </w:rPr>
        <w:t>.</w:t>
      </w:r>
      <w:r w:rsidR="009D5D0E">
        <w:rPr>
          <w:rFonts w:asciiTheme="minorHAnsi" w:hAnsiTheme="minorHAnsi" w:cs="Microsoft Sans Serif"/>
        </w:rPr>
        <w:t xml:space="preserve"> Upper leaves attach directly to the </w:t>
      </w:r>
      <w:r w:rsidR="00CA36ED">
        <w:rPr>
          <w:rFonts w:asciiTheme="minorHAnsi" w:hAnsiTheme="minorHAnsi" w:cs="Microsoft Sans Serif"/>
        </w:rPr>
        <w:t xml:space="preserve">hairy </w:t>
      </w:r>
      <w:r w:rsidR="009D5D0E">
        <w:rPr>
          <w:rFonts w:asciiTheme="minorHAnsi" w:hAnsiTheme="minorHAnsi" w:cs="Microsoft Sans Serif"/>
        </w:rPr>
        <w:t xml:space="preserve">stem. </w:t>
      </w:r>
    </w:p>
    <w:p w14:paraId="231993C6" w14:textId="77777777" w:rsidR="00FF049D" w:rsidRPr="00425301" w:rsidRDefault="009D5D0E" w:rsidP="00FF049D">
      <w:pPr>
        <w:numPr>
          <w:ilvl w:val="0"/>
          <w:numId w:val="13"/>
        </w:numPr>
        <w:rPr>
          <w:rFonts w:asciiTheme="minorHAnsi" w:hAnsiTheme="minorHAnsi" w:cs="Microsoft Sans Serif"/>
        </w:rPr>
      </w:pPr>
      <w:r>
        <w:rPr>
          <w:rFonts w:asciiTheme="minorHAnsi" w:hAnsiTheme="minorHAnsi" w:cs="Microsoft Sans Serif"/>
        </w:rPr>
        <w:t xml:space="preserve">Small, 5-petaled flowers bloom from May – July. They range in color from dull red to burgundy and occur in clusters in upper leaf axils and </w:t>
      </w:r>
      <w:r w:rsidR="00CA36ED">
        <w:rPr>
          <w:rFonts w:asciiTheme="minorHAnsi" w:hAnsiTheme="minorHAnsi" w:cs="Microsoft Sans Serif"/>
        </w:rPr>
        <w:t xml:space="preserve">at stem ends.  </w:t>
      </w:r>
    </w:p>
    <w:p w14:paraId="2746D11F" w14:textId="77777777" w:rsidR="005B6FA6" w:rsidRPr="0046594A" w:rsidRDefault="00CA36ED" w:rsidP="0046594A">
      <w:pPr>
        <w:numPr>
          <w:ilvl w:val="0"/>
          <w:numId w:val="13"/>
        </w:numPr>
        <w:rPr>
          <w:rFonts w:asciiTheme="minorHAnsi" w:hAnsiTheme="minorHAnsi" w:cs="Microsoft Sans Serif"/>
        </w:rPr>
      </w:pPr>
      <w:r>
        <w:rPr>
          <w:rFonts w:asciiTheme="minorHAnsi" w:hAnsiTheme="minorHAnsi" w:cs="Microsoft Sans Serif"/>
        </w:rPr>
        <w:t xml:space="preserve">Flowers form 3-4 flat, teardrop-shaped nutlets between July and August, with each nutlet containing one seed. </w:t>
      </w:r>
      <w:r w:rsidR="00DD343F">
        <w:rPr>
          <w:rFonts w:asciiTheme="minorHAnsi" w:hAnsiTheme="minorHAnsi" w:cs="Microsoft Sans Serif"/>
        </w:rPr>
        <w:t xml:space="preserve">Nutlets, with raised margins and many small prickles, are about ¼ inch long. </w:t>
      </w:r>
    </w:p>
    <w:p w14:paraId="62D162F5" w14:textId="77777777" w:rsidR="004943CE" w:rsidRPr="00425301" w:rsidRDefault="004943CE" w:rsidP="00425301">
      <w:pPr>
        <w:numPr>
          <w:ilvl w:val="0"/>
          <w:numId w:val="13"/>
        </w:numPr>
        <w:rPr>
          <w:rFonts w:asciiTheme="minorHAnsi" w:hAnsiTheme="minorHAnsi" w:cs="Microsoft Sans Serif"/>
        </w:rPr>
      </w:pPr>
      <w:r>
        <w:rPr>
          <w:rFonts w:asciiTheme="minorHAnsi" w:hAnsiTheme="minorHAnsi" w:cs="Microsoft Sans Serif"/>
        </w:rPr>
        <w:t xml:space="preserve">The native </w:t>
      </w:r>
      <w:proofErr w:type="spellStart"/>
      <w:r w:rsidR="00CA36ED">
        <w:rPr>
          <w:rFonts w:asciiTheme="minorHAnsi" w:hAnsiTheme="minorHAnsi" w:cs="Microsoft Sans Serif"/>
        </w:rPr>
        <w:t>houndstongue</w:t>
      </w:r>
      <w:proofErr w:type="spellEnd"/>
      <w:r>
        <w:rPr>
          <w:rFonts w:asciiTheme="minorHAnsi" w:hAnsiTheme="minorHAnsi" w:cs="Microsoft Sans Serif"/>
        </w:rPr>
        <w:t xml:space="preserve"> (</w:t>
      </w:r>
      <w:proofErr w:type="spellStart"/>
      <w:r w:rsidR="00CA36ED">
        <w:rPr>
          <w:rFonts w:asciiTheme="minorHAnsi" w:hAnsiTheme="minorHAnsi" w:cs="Microsoft Sans Serif"/>
          <w:i/>
        </w:rPr>
        <w:t>Cynoglossum</w:t>
      </w:r>
      <w:proofErr w:type="spellEnd"/>
      <w:r w:rsidR="00CA36ED">
        <w:rPr>
          <w:rFonts w:asciiTheme="minorHAnsi" w:hAnsiTheme="minorHAnsi" w:cs="Microsoft Sans Serif"/>
          <w:i/>
        </w:rPr>
        <w:t xml:space="preserve"> </w:t>
      </w:r>
      <w:proofErr w:type="spellStart"/>
      <w:r w:rsidR="00CA36ED">
        <w:rPr>
          <w:rFonts w:asciiTheme="minorHAnsi" w:hAnsiTheme="minorHAnsi" w:cs="Microsoft Sans Serif"/>
          <w:i/>
        </w:rPr>
        <w:t>grande</w:t>
      </w:r>
      <w:proofErr w:type="spellEnd"/>
      <w:r>
        <w:rPr>
          <w:rFonts w:asciiTheme="minorHAnsi" w:hAnsiTheme="minorHAnsi" w:cs="Microsoft Sans Serif"/>
        </w:rPr>
        <w:t xml:space="preserve">) </w:t>
      </w:r>
      <w:r w:rsidR="00CA36ED">
        <w:rPr>
          <w:rFonts w:asciiTheme="minorHAnsi" w:hAnsiTheme="minorHAnsi" w:cs="Microsoft Sans Serif"/>
        </w:rPr>
        <w:t xml:space="preserve">typically has a single, hairless stem and leaves that are smooth on top and hairy below. Flowers, blooming from March to April, are blue and have 5 conspicuous white raised nubs in a central ring.   </w:t>
      </w:r>
    </w:p>
    <w:p w14:paraId="15CE42E6" w14:textId="77777777" w:rsidR="00947B29" w:rsidRDefault="00E16B23">
      <w:pPr>
        <w:ind w:left="720"/>
        <w:rPr>
          <w:rFonts w:asciiTheme="minorHAnsi" w:hAnsiTheme="minorHAnsi" w:cs="Microsoft Sans Serif"/>
        </w:rPr>
      </w:pPr>
      <w:r>
        <w:rPr>
          <w:rFonts w:asciiTheme="minorHAnsi" w:hAnsiTheme="minorHAnsi" w:cs="Microsoft Sans Serif"/>
          <w:noProof/>
        </w:rPr>
        <w:drawing>
          <wp:anchor distT="0" distB="0" distL="114300" distR="114300" simplePos="0" relativeHeight="251659776" behindDoc="1" locked="0" layoutInCell="1" allowOverlap="1" wp14:anchorId="037A60E2" wp14:editId="08E36179">
            <wp:simplePos x="0" y="0"/>
            <wp:positionH relativeFrom="margin">
              <wp:posOffset>4235707</wp:posOffset>
            </wp:positionH>
            <wp:positionV relativeFrom="paragraph">
              <wp:posOffset>32015</wp:posOffset>
            </wp:positionV>
            <wp:extent cx="1678329" cy="2237772"/>
            <wp:effectExtent l="152400" t="152400" r="360045" b="353060"/>
            <wp:wrapTight wrapText="bothSides">
              <wp:wrapPolygon edited="0">
                <wp:start x="981" y="-1471"/>
                <wp:lineTo x="-1961" y="-1103"/>
                <wp:lineTo x="-1716" y="22617"/>
                <wp:lineTo x="2207" y="24456"/>
                <wp:lineTo x="2452" y="24824"/>
                <wp:lineTo x="21575" y="24824"/>
                <wp:lineTo x="21821" y="24456"/>
                <wp:lineTo x="25498" y="22617"/>
                <wp:lineTo x="25989" y="19491"/>
                <wp:lineTo x="25989" y="1839"/>
                <wp:lineTo x="23047" y="-919"/>
                <wp:lineTo x="22801" y="-1471"/>
                <wp:lineTo x="981" y="-147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fs1\data\Weed\Photos\Blackberry\R. laciniatus\5446235_laciniatus_Leslie J Mehrhoff_Univ of Conn_Bugwood.org.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78329" cy="223777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24E928A1" w14:textId="77777777" w:rsidR="003E3B97" w:rsidRPr="008368F2" w:rsidRDefault="002D7690" w:rsidP="003E3B97">
      <w:pPr>
        <w:pStyle w:val="Heading3"/>
        <w:jc w:val="both"/>
        <w:rPr>
          <w:rFonts w:cs="Tahoma"/>
          <w:b/>
          <w:bCs/>
          <w:color w:val="1F497D" w:themeColor="text2"/>
          <w:sz w:val="24"/>
        </w:rPr>
      </w:pPr>
      <w:r w:rsidRPr="002D7690">
        <w:rPr>
          <w:rFonts w:cs="Tahoma"/>
          <w:b/>
          <w:bCs/>
          <w:color w:val="1F497D" w:themeColor="text2"/>
          <w:sz w:val="24"/>
        </w:rPr>
        <w:t xml:space="preserve">Impacts </w:t>
      </w:r>
    </w:p>
    <w:p w14:paraId="1FC86F5F" w14:textId="77777777" w:rsidR="00D23C92" w:rsidRDefault="00D23C92" w:rsidP="005B6FA6">
      <w:pPr>
        <w:numPr>
          <w:ilvl w:val="0"/>
          <w:numId w:val="24"/>
        </w:numPr>
        <w:rPr>
          <w:rFonts w:asciiTheme="minorHAnsi" w:hAnsiTheme="minorHAnsi" w:cs="Microsoft Sans Serif"/>
        </w:rPr>
      </w:pPr>
      <w:r>
        <w:rPr>
          <w:rFonts w:asciiTheme="minorHAnsi" w:hAnsiTheme="minorHAnsi" w:cs="Microsoft Sans Serif"/>
        </w:rPr>
        <w:t xml:space="preserve">The hair on the plants can cause skin irritation, therefore gloves should be worn when handling. </w:t>
      </w:r>
    </w:p>
    <w:p w14:paraId="676562E8" w14:textId="65E000A1" w:rsidR="00E16B23" w:rsidRPr="00E16B23" w:rsidRDefault="00E16B23" w:rsidP="00E16B23">
      <w:pPr>
        <w:numPr>
          <w:ilvl w:val="0"/>
          <w:numId w:val="24"/>
        </w:numPr>
        <w:rPr>
          <w:rFonts w:asciiTheme="minorHAnsi" w:hAnsiTheme="minorHAnsi" w:cs="Microsoft Sans Serif"/>
        </w:rPr>
      </w:pPr>
      <w:r>
        <w:rPr>
          <w:noProof/>
        </w:rPr>
        <mc:AlternateContent>
          <mc:Choice Requires="wps">
            <w:drawing>
              <wp:anchor distT="0" distB="0" distL="114300" distR="114300" simplePos="0" relativeHeight="251670016" behindDoc="0" locked="0" layoutInCell="1" allowOverlap="1" wp14:anchorId="161F083F" wp14:editId="3F8C0F96">
                <wp:simplePos x="0" y="0"/>
                <wp:positionH relativeFrom="column">
                  <wp:posOffset>4601877</wp:posOffset>
                </wp:positionH>
                <wp:positionV relativeFrom="paragraph">
                  <wp:posOffset>1540036</wp:posOffset>
                </wp:positionV>
                <wp:extent cx="1190625"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92D80" w14:textId="77777777" w:rsidR="00604C70" w:rsidRPr="004E20D4" w:rsidRDefault="00E43111" w:rsidP="004E20D4">
                            <w:pPr>
                              <w:rPr>
                                <w:i/>
                                <w:sz w:val="20"/>
                                <w:szCs w:val="20"/>
                              </w:rPr>
                            </w:pPr>
                            <w:r>
                              <w:rPr>
                                <w:i/>
                                <w:sz w:val="20"/>
                                <w:szCs w:val="20"/>
                              </w:rPr>
                              <w:t>C. grande</w:t>
                            </w:r>
                            <w:r w:rsidR="00604C70">
                              <w:rPr>
                                <w:i/>
                                <w:sz w:val="20"/>
                                <w:szCs w:val="20"/>
                              </w:rPr>
                              <w:t xml:space="preserve"> (native)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1F083F" id="_x0000_t202" coordsize="21600,21600" o:spt="202" path="m,l,21600r21600,l21600,xe">
                <v:stroke joinstyle="miter"/>
                <v:path gradientshapeok="t" o:connecttype="rect"/>
              </v:shapetype>
              <v:shape id="Text Box 5" o:spid="_x0000_s1026" type="#_x0000_t202" style="position:absolute;left:0;text-align:left;margin-left:362.35pt;margin-top:121.25pt;width:93.75pt;height:18.7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" filled="f" stroked="f">
                <v:textbox style="mso-fit-shape-to-text:t">
                  <w:txbxContent>
                    <w:p w14:paraId="17A92D80" w14:textId="77777777" w:rsidR="00604C70" w:rsidRPr="004E20D4" w:rsidRDefault="00E43111" w:rsidP="004E20D4">
                      <w:pPr>
                        <w:rPr>
                          <w:i/>
                          <w:sz w:val="20"/>
                          <w:szCs w:val="20"/>
                        </w:rPr>
                      </w:pPr>
                      <w:r>
                        <w:rPr>
                          <w:i/>
                          <w:sz w:val="20"/>
                          <w:szCs w:val="20"/>
                        </w:rPr>
                        <w:t>C. grande</w:t>
                      </w:r>
                      <w:r w:rsidR="00604C70">
                        <w:rPr>
                          <w:i/>
                          <w:sz w:val="20"/>
                          <w:szCs w:val="20"/>
                        </w:rPr>
                        <w:t xml:space="preserve"> (native)</w:t>
                      </w:r>
                    </w:p>
                  </w:txbxContent>
                </v:textbox>
              </v:shape>
            </w:pict>
          </mc:Fallback>
        </mc:AlternateContent>
      </w:r>
      <w:r w:rsidR="00D23C92">
        <w:rPr>
          <w:rFonts w:asciiTheme="minorHAnsi" w:hAnsiTheme="minorHAnsi" w:cs="Microsoft Sans Serif"/>
        </w:rPr>
        <w:t xml:space="preserve">Houndstongue carries an alkaloid poison that can kill livestock through reduced liver cell production. Usually the fresh plant is considered unpalatable and is avoided, but livestock may eat toxic plants when they are cut and dried with harvested hay.  </w:t>
      </w:r>
    </w:p>
    <w:p w14:paraId="37903E7D" w14:textId="77777777" w:rsidR="00F16719" w:rsidRPr="008368F2" w:rsidRDefault="00E16B23">
      <w:pPr>
        <w:pStyle w:val="Heading3"/>
        <w:jc w:val="both"/>
        <w:rPr>
          <w:rFonts w:cs="Tahoma"/>
          <w:color w:val="1F497D" w:themeColor="text2"/>
          <w:sz w:val="24"/>
        </w:rPr>
      </w:pPr>
      <w:r>
        <w:rPr>
          <w:rFonts w:cs="Tahoma"/>
          <w:b/>
          <w:bCs/>
          <w:noProof/>
          <w:color w:val="1F497D" w:themeColor="text2"/>
          <w:sz w:val="24"/>
        </w:rPr>
        <w:lastRenderedPageBreak/>
        <w:drawing>
          <wp:anchor distT="0" distB="0" distL="114300" distR="114300" simplePos="0" relativeHeight="251660800" behindDoc="1" locked="0" layoutInCell="1" allowOverlap="1" wp14:anchorId="7B3EB7E5" wp14:editId="3021B431">
            <wp:simplePos x="0" y="0"/>
            <wp:positionH relativeFrom="page">
              <wp:posOffset>5818208</wp:posOffset>
            </wp:positionH>
            <wp:positionV relativeFrom="paragraph">
              <wp:posOffset>152665</wp:posOffset>
            </wp:positionV>
            <wp:extent cx="1306195" cy="1742440"/>
            <wp:effectExtent l="152400" t="152400" r="370205" b="353060"/>
            <wp:wrapTight wrapText="bothSides">
              <wp:wrapPolygon edited="0">
                <wp:start x="1260" y="-1889"/>
                <wp:lineTo x="-2520" y="-1417"/>
                <wp:lineTo x="-2520" y="22434"/>
                <wp:lineTo x="1260" y="25032"/>
                <wp:lineTo x="3150" y="25741"/>
                <wp:lineTo x="21737" y="25741"/>
                <wp:lineTo x="23942" y="25032"/>
                <wp:lineTo x="27407" y="21490"/>
                <wp:lineTo x="27407" y="2362"/>
                <wp:lineTo x="23627" y="-1181"/>
                <wp:lineTo x="23312" y="-1889"/>
                <wp:lineTo x="1260" y="-188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fs1\data\Weed\Photos\Blackberry\R. ursinus\R. ursinus_Oregon State Univ.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06195" cy="1742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D7690" w:rsidRPr="002D7690">
        <w:rPr>
          <w:rFonts w:cs="Tahoma"/>
          <w:b/>
          <w:bCs/>
          <w:color w:val="1F497D" w:themeColor="text2"/>
          <w:sz w:val="24"/>
        </w:rPr>
        <w:t xml:space="preserve">Habitat &amp; Distribution </w:t>
      </w:r>
    </w:p>
    <w:p w14:paraId="33BA23F1" w14:textId="77777777" w:rsidR="00D23C92" w:rsidRDefault="00DD343F" w:rsidP="00D23C92">
      <w:pPr>
        <w:numPr>
          <w:ilvl w:val="0"/>
          <w:numId w:val="24"/>
        </w:numPr>
        <w:rPr>
          <w:rFonts w:asciiTheme="minorHAnsi" w:hAnsiTheme="minorHAnsi" w:cs="Microsoft Sans Serif"/>
        </w:rPr>
      </w:pPr>
      <w:r>
        <w:rPr>
          <w:rFonts w:asciiTheme="minorHAnsi" w:hAnsiTheme="minorHAnsi" w:cs="Microsoft Sans Serif"/>
        </w:rPr>
        <w:t>Favoring disturbed areas, h</w:t>
      </w:r>
      <w:r w:rsidR="00D23C92">
        <w:rPr>
          <w:rFonts w:asciiTheme="minorHAnsi" w:hAnsiTheme="minorHAnsi" w:cs="Microsoft Sans Serif"/>
        </w:rPr>
        <w:t>oundstongue</w:t>
      </w:r>
      <w:r>
        <w:rPr>
          <w:rFonts w:asciiTheme="minorHAnsi" w:hAnsiTheme="minorHAnsi" w:cs="Microsoft Sans Serif"/>
        </w:rPr>
        <w:t xml:space="preserve"> </w:t>
      </w:r>
      <w:r w:rsidR="00D23C92">
        <w:rPr>
          <w:rFonts w:asciiTheme="minorHAnsi" w:hAnsiTheme="minorHAnsi" w:cs="Microsoft Sans Serif"/>
        </w:rPr>
        <w:t>can grow in a variety of conditions, from moist to dry sites, and is shade tolerant</w:t>
      </w:r>
      <w:r w:rsidR="00D23C92" w:rsidRPr="005B6FA6">
        <w:rPr>
          <w:rFonts w:asciiTheme="minorHAnsi" w:hAnsiTheme="minorHAnsi" w:cs="Microsoft Sans Serif"/>
        </w:rPr>
        <w:t>.</w:t>
      </w:r>
    </w:p>
    <w:p w14:paraId="0701A8ED" w14:textId="77777777" w:rsidR="00DD343F" w:rsidRDefault="00DD343F" w:rsidP="00D23C92">
      <w:pPr>
        <w:numPr>
          <w:ilvl w:val="0"/>
          <w:numId w:val="24"/>
        </w:numPr>
        <w:rPr>
          <w:rFonts w:asciiTheme="minorHAnsi" w:hAnsiTheme="minorHAnsi" w:cs="Microsoft Sans Serif"/>
        </w:rPr>
      </w:pPr>
      <w:r>
        <w:rPr>
          <w:rFonts w:asciiTheme="minorHAnsi" w:hAnsiTheme="minorHAnsi" w:cs="Microsoft Sans Serif"/>
        </w:rPr>
        <w:t xml:space="preserve">Currently, houndstongue </w:t>
      </w:r>
      <w:r w:rsidR="00D35A9E">
        <w:rPr>
          <w:rFonts w:asciiTheme="minorHAnsi" w:hAnsiTheme="minorHAnsi" w:cs="Microsoft Sans Serif"/>
        </w:rPr>
        <w:t xml:space="preserve">occurs only on the east side of the Cascade Mountain Range. </w:t>
      </w:r>
    </w:p>
    <w:p w14:paraId="65BA2D70" w14:textId="77777777" w:rsidR="007C4BDD" w:rsidRDefault="007C4BDD">
      <w:pPr>
        <w:pStyle w:val="Heading3"/>
        <w:rPr>
          <w:rFonts w:cs="Tahoma"/>
          <w:b/>
          <w:bCs/>
          <w:color w:val="1F497D" w:themeColor="text2"/>
          <w:sz w:val="24"/>
        </w:rPr>
      </w:pPr>
    </w:p>
    <w:p w14:paraId="326E1B5F"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Reproduction &amp; Spread</w:t>
      </w:r>
    </w:p>
    <w:p w14:paraId="451CE4C0" w14:textId="77777777" w:rsidR="008368F2" w:rsidRPr="00DD343F" w:rsidRDefault="00DD343F" w:rsidP="00DD343F">
      <w:pPr>
        <w:numPr>
          <w:ilvl w:val="0"/>
          <w:numId w:val="26"/>
        </w:numPr>
        <w:rPr>
          <w:rFonts w:cs="Tahoma"/>
          <w:sz w:val="32"/>
          <w:u w:val="single"/>
        </w:rPr>
      </w:pPr>
      <w:r>
        <w:rPr>
          <w:rFonts w:asciiTheme="minorHAnsi" w:hAnsiTheme="minorHAnsi" w:cs="Microsoft Sans Serif"/>
        </w:rPr>
        <w:t xml:space="preserve">The fruit surface is covered with Velcro-like barbed hooks that become easily entangled in the wool or hair of animals, as well as on clothing and shoes. </w:t>
      </w:r>
    </w:p>
    <w:p w14:paraId="00808068" w14:textId="77777777" w:rsidR="00DD343F" w:rsidRPr="00DD343F" w:rsidRDefault="00E16B23" w:rsidP="00DD343F">
      <w:pPr>
        <w:numPr>
          <w:ilvl w:val="0"/>
          <w:numId w:val="26"/>
        </w:numPr>
        <w:rPr>
          <w:rFonts w:asciiTheme="minorHAnsi" w:hAnsiTheme="minorHAnsi" w:cs="Microsoft Sans Serif"/>
        </w:rPr>
      </w:pPr>
      <w:r>
        <w:rPr>
          <w:rFonts w:asciiTheme="minorHAnsi" w:hAnsiTheme="minorHAnsi" w:cs="Microsoft Sans Serif"/>
          <w:noProof/>
        </w:rPr>
        <w:drawing>
          <wp:anchor distT="0" distB="0" distL="114300" distR="114300" simplePos="0" relativeHeight="251671040" behindDoc="1" locked="0" layoutInCell="1" allowOverlap="1" wp14:anchorId="180A9A23" wp14:editId="69C7FE7D">
            <wp:simplePos x="0" y="0"/>
            <wp:positionH relativeFrom="margin">
              <wp:posOffset>4274675</wp:posOffset>
            </wp:positionH>
            <wp:positionV relativeFrom="paragraph">
              <wp:posOffset>58709</wp:posOffset>
            </wp:positionV>
            <wp:extent cx="1656080" cy="1101090"/>
            <wp:effectExtent l="0" t="0" r="1270" b="3810"/>
            <wp:wrapTight wrapText="bothSides">
              <wp:wrapPolygon edited="0">
                <wp:start x="0" y="0"/>
                <wp:lineTo x="0" y="21301"/>
                <wp:lineTo x="21368" y="21301"/>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undstongue_seeds_SteveHurst_USDA NRCS PLANTS Database_Bugwood.org.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656080" cy="1101090"/>
                    </a:xfrm>
                    <a:prstGeom prst="rect">
                      <a:avLst/>
                    </a:prstGeom>
                  </pic:spPr>
                </pic:pic>
              </a:graphicData>
            </a:graphic>
            <wp14:sizeRelH relativeFrom="page">
              <wp14:pctWidth>0</wp14:pctWidth>
            </wp14:sizeRelH>
            <wp14:sizeRelV relativeFrom="page">
              <wp14:pctHeight>0</wp14:pctHeight>
            </wp14:sizeRelV>
          </wp:anchor>
        </w:drawing>
      </w:r>
      <w:r w:rsidR="00DD343F">
        <w:rPr>
          <w:rFonts w:asciiTheme="minorHAnsi" w:hAnsiTheme="minorHAnsi" w:cs="Microsoft Sans Serif"/>
        </w:rPr>
        <w:t>Seeds are easily transported by animals, people, and vehicles and it can rapidly become an issue in forests and wet meadows</w:t>
      </w:r>
      <w:r w:rsidR="00DD343F" w:rsidRPr="005B6FA6">
        <w:rPr>
          <w:rFonts w:asciiTheme="minorHAnsi" w:hAnsiTheme="minorHAnsi" w:cs="Microsoft Sans Serif"/>
        </w:rPr>
        <w:t>.</w:t>
      </w:r>
    </w:p>
    <w:p w14:paraId="5CCAC369" w14:textId="77777777" w:rsidR="00DD343F" w:rsidRDefault="00DD343F" w:rsidP="00DD343F">
      <w:pPr>
        <w:rPr>
          <w:rFonts w:cs="Tahoma"/>
          <w:sz w:val="32"/>
          <w:u w:val="single"/>
        </w:rPr>
      </w:pPr>
    </w:p>
    <w:p w14:paraId="69B784BC" w14:textId="77777777" w:rsidR="00DD343F" w:rsidRDefault="00DD343F" w:rsidP="00DD343F">
      <w:pPr>
        <w:rPr>
          <w:rFonts w:cs="Tahoma"/>
          <w:sz w:val="32"/>
          <w:u w:val="single"/>
        </w:rPr>
      </w:pPr>
    </w:p>
    <w:p w14:paraId="406C13B0" w14:textId="77777777" w:rsidR="00F16719" w:rsidRPr="00985E7D" w:rsidRDefault="002D7690">
      <w:pPr>
        <w:pStyle w:val="Heading1"/>
        <w:rPr>
          <w:rFonts w:cs="Tahoma"/>
          <w:b/>
          <w:color w:val="0F243E" w:themeColor="text2" w:themeShade="80"/>
          <w:sz w:val="32"/>
          <w:u w:val="single"/>
        </w:rPr>
      </w:pPr>
      <w:r w:rsidRPr="00985E7D">
        <w:rPr>
          <w:rFonts w:cs="Tahoma"/>
          <w:b/>
          <w:color w:val="0F243E" w:themeColor="text2" w:themeShade="80"/>
          <w:sz w:val="32"/>
          <w:u w:val="single"/>
        </w:rPr>
        <w:t>CONTROL INFORMATION</w:t>
      </w:r>
    </w:p>
    <w:p w14:paraId="0D3C164A" w14:textId="77777777" w:rsidR="00F16719" w:rsidRPr="005B55E2" w:rsidRDefault="00F16719">
      <w:pPr>
        <w:pStyle w:val="Default"/>
        <w:rPr>
          <w:rFonts w:cs="Tahoma"/>
        </w:rPr>
      </w:pPr>
    </w:p>
    <w:p w14:paraId="552FD612" w14:textId="77777777" w:rsidR="00F16719" w:rsidRPr="008368F2" w:rsidRDefault="002D7690">
      <w:pPr>
        <w:pStyle w:val="Heading3"/>
        <w:rPr>
          <w:rFonts w:cs="Tahoma"/>
          <w:b/>
          <w:bCs/>
          <w:color w:val="1F497D" w:themeColor="text2"/>
          <w:sz w:val="24"/>
        </w:rPr>
      </w:pPr>
      <w:r w:rsidRPr="002D7690">
        <w:rPr>
          <w:rFonts w:cs="Tahoma"/>
          <w:b/>
          <w:bCs/>
          <w:color w:val="1F497D" w:themeColor="text2"/>
          <w:sz w:val="24"/>
        </w:rPr>
        <w:t>Integrated Pest Management</w:t>
      </w:r>
    </w:p>
    <w:p w14:paraId="3F3D16F3" w14:textId="77777777" w:rsidR="00B92A36" w:rsidRPr="008368F2" w:rsidRDefault="00B92A36" w:rsidP="00B92A36">
      <w:pPr>
        <w:pStyle w:val="Default"/>
        <w:numPr>
          <w:ilvl w:val="0"/>
          <w:numId w:val="9"/>
        </w:numPr>
        <w:rPr>
          <w:rFonts w:asciiTheme="minorHAnsi" w:hAnsiTheme="minorHAnsi" w:cs="Tahoma"/>
        </w:rPr>
      </w:pPr>
      <w:r w:rsidRPr="002D7690">
        <w:rPr>
          <w:rFonts w:asciiTheme="minorHAnsi" w:hAnsiTheme="minorHAnsi" w:cs="Tahoma"/>
        </w:rPr>
        <w:t xml:space="preserve">The </w:t>
      </w:r>
      <w:r>
        <w:rPr>
          <w:rFonts w:asciiTheme="minorHAnsi" w:hAnsiTheme="minorHAnsi" w:cs="Tahoma"/>
        </w:rPr>
        <w:t>recommend</w:t>
      </w:r>
      <w:r w:rsidRPr="002D7690">
        <w:rPr>
          <w:rFonts w:asciiTheme="minorHAnsi" w:hAnsiTheme="minorHAnsi" w:cs="Tahoma"/>
        </w:rPr>
        <w:t xml:space="preserve">ed approach for weed control is Integrated Pest Management (IPM). IPM involves selecting from a </w:t>
      </w:r>
      <w:r>
        <w:rPr>
          <w:rFonts w:asciiTheme="minorHAnsi" w:hAnsiTheme="minorHAnsi" w:cs="Tahoma"/>
        </w:rPr>
        <w:t xml:space="preserve">broad </w:t>
      </w:r>
      <w:r w:rsidRPr="002D7690">
        <w:rPr>
          <w:rFonts w:asciiTheme="minorHAnsi" w:hAnsiTheme="minorHAnsi" w:cs="Tahoma"/>
        </w:rPr>
        <w:t xml:space="preserve">range of control methods to </w:t>
      </w:r>
      <w:r>
        <w:rPr>
          <w:rFonts w:asciiTheme="minorHAnsi" w:hAnsiTheme="minorHAnsi" w:cs="Tahoma"/>
        </w:rPr>
        <w:t xml:space="preserve">strengthen the impact of </w:t>
      </w:r>
      <w:r w:rsidRPr="002D7690">
        <w:rPr>
          <w:rFonts w:asciiTheme="minorHAnsi" w:hAnsiTheme="minorHAnsi" w:cs="Tahoma"/>
        </w:rPr>
        <w:t xml:space="preserve">management </w:t>
      </w:r>
      <w:r>
        <w:rPr>
          <w:rFonts w:asciiTheme="minorHAnsi" w:hAnsiTheme="minorHAnsi" w:cs="Tahoma"/>
        </w:rPr>
        <w:t xml:space="preserve">practices given the ecology of the pest and the </w:t>
      </w:r>
      <w:r w:rsidRPr="002D7690">
        <w:rPr>
          <w:rFonts w:asciiTheme="minorHAnsi" w:hAnsiTheme="minorHAnsi" w:cs="Tahoma"/>
        </w:rPr>
        <w:t>specific site</w:t>
      </w:r>
      <w:r>
        <w:rPr>
          <w:rFonts w:asciiTheme="minorHAnsi" w:hAnsiTheme="minorHAnsi" w:cs="Tahoma"/>
        </w:rPr>
        <w:t xml:space="preserve"> conditions where it occurs. </w:t>
      </w:r>
      <w:r w:rsidRPr="002D7690">
        <w:rPr>
          <w:rFonts w:asciiTheme="minorHAnsi" w:hAnsiTheme="minorHAnsi" w:cs="Tahoma"/>
        </w:rPr>
        <w:t xml:space="preserve">The goal </w:t>
      </w:r>
      <w:r>
        <w:rPr>
          <w:rFonts w:asciiTheme="minorHAnsi" w:hAnsiTheme="minorHAnsi" w:cs="Tahoma"/>
        </w:rPr>
        <w:t xml:space="preserve">of IPM </w:t>
      </w:r>
      <w:r w:rsidRPr="002D7690">
        <w:rPr>
          <w:rFonts w:asciiTheme="minorHAnsi" w:hAnsiTheme="minorHAnsi" w:cs="Tahoma"/>
        </w:rPr>
        <w:t>is to maximize effective control and to minimize negative environmental, economic, and recreational impacts.</w:t>
      </w:r>
    </w:p>
    <w:p w14:paraId="1C3E7B1A" w14:textId="77777777" w:rsidR="005B55E2" w:rsidRPr="008368F2" w:rsidRDefault="002D7690" w:rsidP="005B55E2">
      <w:pPr>
        <w:pStyle w:val="Default"/>
        <w:numPr>
          <w:ilvl w:val="0"/>
          <w:numId w:val="9"/>
        </w:numPr>
        <w:rPr>
          <w:rFonts w:asciiTheme="minorHAnsi" w:hAnsiTheme="minorHAnsi" w:cs="Tahoma"/>
        </w:rPr>
      </w:pPr>
      <w:r w:rsidRPr="002D7690">
        <w:rPr>
          <w:rFonts w:asciiTheme="minorHAnsi" w:hAnsiTheme="minorHAnsi" w:cs="Tahoma"/>
        </w:rPr>
        <w:t>Use a multifaceted and adaptive approach. Select control methods reflecting the available time, funding, and labor of the participants, the land use goals, and the values of the community and landowners. Management will require dedication for a number of years and should allow flexibility in methods.</w:t>
      </w:r>
    </w:p>
    <w:p w14:paraId="24055A81" w14:textId="77777777" w:rsidR="005B55E2" w:rsidRDefault="005B55E2" w:rsidP="005B55E2">
      <w:pPr>
        <w:autoSpaceDE w:val="0"/>
        <w:autoSpaceDN w:val="0"/>
        <w:adjustRightInd w:val="0"/>
        <w:rPr>
          <w:rFonts w:ascii="Verdana" w:hAnsi="Verdana" w:cs="Verdana"/>
          <w:b/>
          <w:bCs/>
          <w:sz w:val="23"/>
          <w:szCs w:val="23"/>
        </w:rPr>
      </w:pPr>
    </w:p>
    <w:p w14:paraId="7C6DDA54" w14:textId="77777777" w:rsidR="005B55E2" w:rsidRPr="008368F2" w:rsidRDefault="002D7690" w:rsidP="005B55E2">
      <w:pPr>
        <w:autoSpaceDE w:val="0"/>
        <w:autoSpaceDN w:val="0"/>
        <w:adjustRightInd w:val="0"/>
        <w:rPr>
          <w:rFonts w:ascii="Verdana" w:hAnsi="Verdana" w:cs="Verdana"/>
          <w:b/>
          <w:bCs/>
          <w:color w:val="1F497D" w:themeColor="text2"/>
        </w:rPr>
      </w:pPr>
      <w:r w:rsidRPr="002D7690">
        <w:rPr>
          <w:rFonts w:ascii="Verdana" w:hAnsi="Verdana" w:cs="Verdana"/>
          <w:b/>
          <w:bCs/>
          <w:color w:val="1F497D" w:themeColor="text2"/>
        </w:rPr>
        <w:t>Planning Considerations</w:t>
      </w:r>
    </w:p>
    <w:p w14:paraId="1D5DD60F" w14:textId="77777777" w:rsidR="001C700C" w:rsidRPr="008368F2" w:rsidRDefault="001C700C" w:rsidP="001C700C">
      <w:pPr>
        <w:numPr>
          <w:ilvl w:val="0"/>
          <w:numId w:val="8"/>
        </w:numPr>
        <w:autoSpaceDE w:val="0"/>
        <w:autoSpaceDN w:val="0"/>
        <w:adjustRightInd w:val="0"/>
        <w:ind w:left="720"/>
        <w:rPr>
          <w:rFonts w:asciiTheme="minorHAnsi" w:hAnsiTheme="minorHAnsi" w:cs="PalatinoLinotype-Roman"/>
        </w:rPr>
      </w:pPr>
      <w:r w:rsidRPr="004C3880">
        <w:rPr>
          <w:rFonts w:asciiTheme="minorHAnsi" w:hAnsiTheme="minorHAnsi" w:cs="PalatinoLinotype-Roman"/>
        </w:rPr>
        <w:t>Survey</w:t>
      </w:r>
      <w:r w:rsidR="00FF049D">
        <w:rPr>
          <w:rFonts w:asciiTheme="minorHAnsi" w:hAnsiTheme="minorHAnsi" w:cs="PalatinoLinotype-Roman"/>
        </w:rPr>
        <w:t xml:space="preserve"> </w:t>
      </w:r>
      <w:r w:rsidRPr="004C3880">
        <w:rPr>
          <w:rFonts w:asciiTheme="minorHAnsi" w:hAnsiTheme="minorHAnsi" w:cs="PalatinoLinotype-Roman"/>
        </w:rPr>
        <w:t xml:space="preserve">area for weeds, set priorities, and select </w:t>
      </w:r>
      <w:r w:rsidR="00FF049D">
        <w:rPr>
          <w:rFonts w:asciiTheme="minorHAnsi" w:hAnsiTheme="minorHAnsi" w:cs="PalatinoLinotype-Roman"/>
        </w:rPr>
        <w:t xml:space="preserve">the </w:t>
      </w:r>
      <w:r w:rsidRPr="004C3880">
        <w:rPr>
          <w:rFonts w:asciiTheme="minorHAnsi" w:hAnsiTheme="minorHAnsi" w:cs="PalatinoLinotype-Roman"/>
        </w:rPr>
        <w:t xml:space="preserve">best control method(s) for the site.  </w:t>
      </w:r>
    </w:p>
    <w:p w14:paraId="33E9B592" w14:textId="77777777" w:rsidR="001C700C" w:rsidRPr="008368F2" w:rsidRDefault="001C700C" w:rsidP="001C700C">
      <w:pPr>
        <w:pStyle w:val="Default"/>
        <w:numPr>
          <w:ilvl w:val="0"/>
          <w:numId w:val="8"/>
        </w:numPr>
        <w:ind w:left="720"/>
        <w:rPr>
          <w:rFonts w:asciiTheme="minorHAnsi" w:hAnsiTheme="minorHAnsi"/>
        </w:rPr>
      </w:pPr>
      <w:r w:rsidRPr="004C3880">
        <w:rPr>
          <w:rFonts w:asciiTheme="minorHAnsi" w:hAnsiTheme="minorHAnsi"/>
        </w:rPr>
        <w:t xml:space="preserve">Control practices should be selected to minimize soil disturbance. Minimizing disturbance </w:t>
      </w:r>
      <w:r w:rsidR="00FF049D">
        <w:rPr>
          <w:rFonts w:asciiTheme="minorHAnsi" w:hAnsiTheme="minorHAnsi"/>
        </w:rPr>
        <w:t>prevents further infestation</w:t>
      </w:r>
      <w:r w:rsidR="00BA2CDE">
        <w:rPr>
          <w:rFonts w:asciiTheme="minorHAnsi" w:hAnsiTheme="minorHAnsi"/>
        </w:rPr>
        <w:t>s</w:t>
      </w:r>
      <w:r w:rsidRPr="004C3880">
        <w:rPr>
          <w:rFonts w:asciiTheme="minorHAnsi" w:hAnsiTheme="minorHAnsi"/>
        </w:rPr>
        <w:t xml:space="preserve"> of weeds.</w:t>
      </w:r>
    </w:p>
    <w:p w14:paraId="27E77DC1" w14:textId="77777777" w:rsidR="001C700C" w:rsidRDefault="00FF049D" w:rsidP="001C700C">
      <w:pPr>
        <w:pStyle w:val="Default"/>
        <w:numPr>
          <w:ilvl w:val="0"/>
          <w:numId w:val="8"/>
        </w:numPr>
        <w:ind w:left="720"/>
        <w:rPr>
          <w:rFonts w:asciiTheme="minorHAnsi" w:hAnsiTheme="minorHAnsi"/>
        </w:rPr>
      </w:pPr>
      <w:r>
        <w:rPr>
          <w:rFonts w:asciiTheme="minorHAnsi" w:hAnsiTheme="minorHAnsi"/>
        </w:rPr>
        <w:t>Begin</w:t>
      </w:r>
      <w:r w:rsidRPr="004C3880">
        <w:rPr>
          <w:rFonts w:asciiTheme="minorHAnsi" w:hAnsiTheme="minorHAnsi"/>
        </w:rPr>
        <w:t xml:space="preserve"> </w:t>
      </w:r>
      <w:r w:rsidR="001C700C" w:rsidRPr="004C3880">
        <w:rPr>
          <w:rFonts w:asciiTheme="minorHAnsi" w:hAnsiTheme="minorHAnsi"/>
        </w:rPr>
        <w:t xml:space="preserve">work on the perimeter of </w:t>
      </w:r>
      <w:r>
        <w:rPr>
          <w:rFonts w:asciiTheme="minorHAnsi" w:hAnsiTheme="minorHAnsi"/>
        </w:rPr>
        <w:t xml:space="preserve">the </w:t>
      </w:r>
      <w:r w:rsidR="001C700C" w:rsidRPr="004C3880">
        <w:rPr>
          <w:rFonts w:asciiTheme="minorHAnsi" w:hAnsiTheme="minorHAnsi"/>
        </w:rPr>
        <w:t>infested area first</w:t>
      </w:r>
      <w:r>
        <w:rPr>
          <w:rFonts w:asciiTheme="minorHAnsi" w:hAnsiTheme="minorHAnsi"/>
        </w:rPr>
        <w:t xml:space="preserve"> and </w:t>
      </w:r>
      <w:r w:rsidR="001C700C" w:rsidRPr="004C3880">
        <w:rPr>
          <w:rFonts w:asciiTheme="minorHAnsi" w:hAnsiTheme="minorHAnsi"/>
        </w:rPr>
        <w:t>mov</w:t>
      </w:r>
      <w:r>
        <w:rPr>
          <w:rFonts w:asciiTheme="minorHAnsi" w:hAnsiTheme="minorHAnsi"/>
        </w:rPr>
        <w:t>e</w:t>
      </w:r>
      <w:r w:rsidR="001C700C" w:rsidRPr="004C3880">
        <w:rPr>
          <w:rFonts w:asciiTheme="minorHAnsi" w:hAnsiTheme="minorHAnsi"/>
        </w:rPr>
        <w:t xml:space="preserve"> inward</w:t>
      </w:r>
      <w:r>
        <w:rPr>
          <w:rFonts w:asciiTheme="minorHAnsi" w:hAnsiTheme="minorHAnsi"/>
        </w:rPr>
        <w:t xml:space="preserve"> toward the core of the infestation</w:t>
      </w:r>
      <w:r w:rsidR="001C700C" w:rsidRPr="004C3880">
        <w:rPr>
          <w:rFonts w:asciiTheme="minorHAnsi" w:hAnsiTheme="minorHAnsi"/>
        </w:rPr>
        <w:t>.</w:t>
      </w:r>
    </w:p>
    <w:p w14:paraId="76D0152D" w14:textId="77777777" w:rsidR="001C700C" w:rsidRPr="0066170D" w:rsidRDefault="001C700C" w:rsidP="001C700C">
      <w:pPr>
        <w:pStyle w:val="Default"/>
        <w:numPr>
          <w:ilvl w:val="0"/>
          <w:numId w:val="8"/>
        </w:numPr>
        <w:ind w:left="720"/>
        <w:rPr>
          <w:rFonts w:asciiTheme="minorHAnsi" w:hAnsiTheme="minorHAnsi"/>
        </w:rPr>
      </w:pPr>
      <w:r>
        <w:rPr>
          <w:rFonts w:asciiTheme="minorHAnsi" w:hAnsiTheme="minorHAnsi" w:cs="PalatinoLinotype-Roman"/>
        </w:rPr>
        <w:t xml:space="preserve">Monitor </w:t>
      </w:r>
      <w:r w:rsidR="00FF049D">
        <w:rPr>
          <w:rFonts w:asciiTheme="minorHAnsi" w:hAnsiTheme="minorHAnsi" w:cs="PalatinoLinotype-Roman"/>
        </w:rPr>
        <w:t xml:space="preserve">the </w:t>
      </w:r>
      <w:r>
        <w:rPr>
          <w:rFonts w:asciiTheme="minorHAnsi" w:hAnsiTheme="minorHAnsi" w:cs="PalatinoLinotype-Roman"/>
        </w:rPr>
        <w:t xml:space="preserve">site and continue </w:t>
      </w:r>
      <w:r w:rsidR="00FF049D">
        <w:rPr>
          <w:rFonts w:asciiTheme="minorHAnsi" w:hAnsiTheme="minorHAnsi" w:cs="PalatinoLinotype-Roman"/>
        </w:rPr>
        <w:t xml:space="preserve">to </w:t>
      </w:r>
      <w:r>
        <w:rPr>
          <w:rFonts w:asciiTheme="minorHAnsi" w:hAnsiTheme="minorHAnsi" w:cs="PalatinoLinotype-Roman"/>
        </w:rPr>
        <w:t xml:space="preserve">treat plants that germinate from the seed bank. </w:t>
      </w:r>
    </w:p>
    <w:p w14:paraId="27C944CD" w14:textId="77777777" w:rsidR="001C700C" w:rsidRDefault="001C700C" w:rsidP="001C700C">
      <w:pPr>
        <w:pStyle w:val="Default"/>
        <w:numPr>
          <w:ilvl w:val="0"/>
          <w:numId w:val="8"/>
        </w:numPr>
        <w:ind w:left="720"/>
        <w:rPr>
          <w:rFonts w:asciiTheme="minorHAnsi" w:hAnsiTheme="minorHAnsi"/>
        </w:rPr>
      </w:pPr>
      <w:r>
        <w:rPr>
          <w:rFonts w:asciiTheme="minorHAnsi" w:hAnsiTheme="minorHAnsi"/>
        </w:rPr>
        <w:t>Revegetat</w:t>
      </w:r>
      <w:r w:rsidR="00FF049D">
        <w:rPr>
          <w:rFonts w:asciiTheme="minorHAnsi" w:hAnsiTheme="minorHAnsi"/>
        </w:rPr>
        <w:t>e</w:t>
      </w:r>
      <w:r w:rsidR="00BA2CDE">
        <w:rPr>
          <w:rFonts w:asciiTheme="minorHAnsi" w:hAnsiTheme="minorHAnsi"/>
        </w:rPr>
        <w:t xml:space="preserve"> the </w:t>
      </w:r>
      <w:r w:rsidR="00FF049D">
        <w:rPr>
          <w:rFonts w:asciiTheme="minorHAnsi" w:hAnsiTheme="minorHAnsi"/>
        </w:rPr>
        <w:t xml:space="preserve">treatment </w:t>
      </w:r>
      <w:r>
        <w:rPr>
          <w:rFonts w:asciiTheme="minorHAnsi" w:hAnsiTheme="minorHAnsi"/>
        </w:rPr>
        <w:t xml:space="preserve">areas </w:t>
      </w:r>
      <w:r w:rsidR="00FF049D">
        <w:rPr>
          <w:rFonts w:asciiTheme="minorHAnsi" w:hAnsiTheme="minorHAnsi"/>
        </w:rPr>
        <w:t>to</w:t>
      </w:r>
      <w:r>
        <w:rPr>
          <w:rFonts w:asciiTheme="minorHAnsi" w:hAnsiTheme="minorHAnsi"/>
        </w:rPr>
        <w:t xml:space="preserve"> improve </w:t>
      </w:r>
      <w:r w:rsidR="00C3744C">
        <w:rPr>
          <w:rFonts w:asciiTheme="minorHAnsi" w:hAnsiTheme="minorHAnsi"/>
        </w:rPr>
        <w:t>ecosystem function and prevent new infestations.</w:t>
      </w:r>
    </w:p>
    <w:p w14:paraId="6F614436" w14:textId="77777777" w:rsidR="001C700C" w:rsidRPr="008368F2" w:rsidRDefault="001C700C" w:rsidP="001C700C">
      <w:pPr>
        <w:pStyle w:val="Default"/>
        <w:ind w:left="720"/>
        <w:rPr>
          <w:rFonts w:asciiTheme="minorHAnsi" w:hAnsiTheme="minorHAnsi"/>
        </w:rPr>
      </w:pPr>
    </w:p>
    <w:p w14:paraId="0182C05C" w14:textId="77777777" w:rsidR="00F16719" w:rsidRPr="008368F2" w:rsidRDefault="002D7690">
      <w:pPr>
        <w:pStyle w:val="Heading3"/>
        <w:rPr>
          <w:rFonts w:cs="Tahoma"/>
          <w:b/>
          <w:bCs/>
          <w:sz w:val="24"/>
        </w:rPr>
      </w:pPr>
      <w:r w:rsidRPr="002D7690">
        <w:rPr>
          <w:rFonts w:cs="Tahoma"/>
          <w:b/>
          <w:bCs/>
          <w:color w:val="1F497D" w:themeColor="text2"/>
          <w:sz w:val="24"/>
        </w:rPr>
        <w:t>Early Detection and Prevention</w:t>
      </w:r>
    </w:p>
    <w:p w14:paraId="101A3CE7" w14:textId="77777777" w:rsidR="00425301" w:rsidRPr="00A14719" w:rsidRDefault="00425301" w:rsidP="00425301">
      <w:pPr>
        <w:numPr>
          <w:ilvl w:val="0"/>
          <w:numId w:val="10"/>
        </w:numPr>
        <w:rPr>
          <w:rFonts w:asciiTheme="minorHAnsi" w:hAnsiTheme="minorHAnsi" w:cs="Microsoft Sans Serif"/>
        </w:rPr>
      </w:pPr>
      <w:r w:rsidRPr="00A14719">
        <w:rPr>
          <w:rFonts w:asciiTheme="minorHAnsi" w:hAnsiTheme="minorHAnsi" w:cs="Microsoft Sans Serif"/>
        </w:rPr>
        <w:t>Control new infestations as early as possible.</w:t>
      </w:r>
    </w:p>
    <w:p w14:paraId="599F153A" w14:textId="77777777" w:rsidR="00425301" w:rsidRPr="00A14719" w:rsidRDefault="00C3744C" w:rsidP="00425301">
      <w:pPr>
        <w:numPr>
          <w:ilvl w:val="0"/>
          <w:numId w:val="10"/>
        </w:numPr>
        <w:rPr>
          <w:rFonts w:asciiTheme="minorHAnsi" w:hAnsiTheme="minorHAnsi" w:cs="Microsoft Sans Serif"/>
        </w:rPr>
      </w:pPr>
      <w:r w:rsidRPr="00A14719">
        <w:rPr>
          <w:rFonts w:asciiTheme="minorHAnsi" w:hAnsiTheme="minorHAnsi" w:cs="Microsoft Sans Serif"/>
        </w:rPr>
        <w:lastRenderedPageBreak/>
        <w:t>Minimiz</w:t>
      </w:r>
      <w:r>
        <w:rPr>
          <w:rFonts w:asciiTheme="minorHAnsi" w:hAnsiTheme="minorHAnsi" w:cs="Microsoft Sans Serif"/>
        </w:rPr>
        <w:t>e</w:t>
      </w:r>
      <w:r w:rsidRPr="00A14719">
        <w:rPr>
          <w:rFonts w:asciiTheme="minorHAnsi" w:hAnsiTheme="minorHAnsi" w:cs="Microsoft Sans Serif"/>
        </w:rPr>
        <w:t xml:space="preserve"> </w:t>
      </w:r>
      <w:r w:rsidR="00425301" w:rsidRPr="00A14719">
        <w:rPr>
          <w:rFonts w:asciiTheme="minorHAnsi" w:hAnsiTheme="minorHAnsi" w:cs="Microsoft Sans Serif"/>
        </w:rPr>
        <w:t>soil disturbance from vehicles, machinery, and over</w:t>
      </w:r>
      <w:r>
        <w:rPr>
          <w:rFonts w:asciiTheme="minorHAnsi" w:hAnsiTheme="minorHAnsi" w:cs="Microsoft Sans Serif"/>
        </w:rPr>
        <w:t>-</w:t>
      </w:r>
      <w:r w:rsidR="00425301" w:rsidRPr="00A14719">
        <w:rPr>
          <w:rFonts w:asciiTheme="minorHAnsi" w:hAnsiTheme="minorHAnsi" w:cs="Microsoft Sans Serif"/>
        </w:rPr>
        <w:t xml:space="preserve">grazing </w:t>
      </w:r>
      <w:r>
        <w:rPr>
          <w:rFonts w:asciiTheme="minorHAnsi" w:hAnsiTheme="minorHAnsi" w:cs="Microsoft Sans Serif"/>
        </w:rPr>
        <w:t>to</w:t>
      </w:r>
      <w:r w:rsidR="00425301" w:rsidRPr="00A14719">
        <w:rPr>
          <w:rFonts w:asciiTheme="minorHAnsi" w:hAnsiTheme="minorHAnsi" w:cs="Microsoft Sans Serif"/>
        </w:rPr>
        <w:t xml:space="preserve"> reduce </w:t>
      </w:r>
      <w:r w:rsidR="0046594A">
        <w:rPr>
          <w:rFonts w:asciiTheme="minorHAnsi" w:hAnsiTheme="minorHAnsi" w:cs="Microsoft Sans Serif"/>
        </w:rPr>
        <w:t>seed germination.</w:t>
      </w:r>
    </w:p>
    <w:p w14:paraId="46FE36F6" w14:textId="41E4A464" w:rsidR="00425301" w:rsidRPr="00A14719" w:rsidRDefault="00425301" w:rsidP="00425301">
      <w:pPr>
        <w:pStyle w:val="Default"/>
        <w:numPr>
          <w:ilvl w:val="0"/>
          <w:numId w:val="10"/>
        </w:numPr>
        <w:rPr>
          <w:rFonts w:asciiTheme="minorHAnsi" w:hAnsiTheme="minorHAnsi"/>
        </w:rPr>
      </w:pPr>
      <w:r w:rsidRPr="00A14719">
        <w:rPr>
          <w:rFonts w:asciiTheme="minorHAnsi" w:hAnsiTheme="minorHAnsi"/>
        </w:rPr>
        <w:t xml:space="preserve">Monitor </w:t>
      </w:r>
      <w:r w:rsidR="00C3744C">
        <w:rPr>
          <w:rFonts w:asciiTheme="minorHAnsi" w:hAnsiTheme="minorHAnsi"/>
        </w:rPr>
        <w:t xml:space="preserve">for new plants </w:t>
      </w:r>
      <w:r w:rsidRPr="00A14719">
        <w:rPr>
          <w:rFonts w:asciiTheme="minorHAnsi" w:hAnsiTheme="minorHAnsi"/>
        </w:rPr>
        <w:t xml:space="preserve">and re-treat as necessary. Ensure any existing plants do not produce and release seed. </w:t>
      </w:r>
    </w:p>
    <w:p w14:paraId="218F5848" w14:textId="77777777" w:rsidR="00425301" w:rsidRDefault="00425301" w:rsidP="00425301">
      <w:pPr>
        <w:pStyle w:val="Default"/>
        <w:numPr>
          <w:ilvl w:val="0"/>
          <w:numId w:val="10"/>
        </w:numPr>
        <w:rPr>
          <w:rFonts w:asciiTheme="minorHAnsi" w:hAnsiTheme="minorHAnsi"/>
        </w:rPr>
      </w:pPr>
      <w:r w:rsidRPr="00A14719">
        <w:rPr>
          <w:rFonts w:asciiTheme="minorHAnsi" w:hAnsiTheme="minorHAnsi"/>
        </w:rPr>
        <w:t xml:space="preserve">Prevent </w:t>
      </w:r>
      <w:r w:rsidR="00C3744C">
        <w:rPr>
          <w:rFonts w:asciiTheme="minorHAnsi" w:hAnsiTheme="minorHAnsi"/>
        </w:rPr>
        <w:t xml:space="preserve">the </w:t>
      </w:r>
      <w:r w:rsidRPr="00A14719">
        <w:rPr>
          <w:rFonts w:asciiTheme="minorHAnsi" w:hAnsiTheme="minorHAnsi"/>
        </w:rPr>
        <w:t xml:space="preserve">additional spread </w:t>
      </w:r>
      <w:r w:rsidR="00C3744C">
        <w:rPr>
          <w:rFonts w:asciiTheme="minorHAnsi" w:hAnsiTheme="minorHAnsi"/>
        </w:rPr>
        <w:t xml:space="preserve">of </w:t>
      </w:r>
      <w:r w:rsidR="00646157">
        <w:rPr>
          <w:rFonts w:asciiTheme="minorHAnsi" w:hAnsiTheme="minorHAnsi"/>
        </w:rPr>
        <w:t>houndstongue</w:t>
      </w:r>
      <w:r w:rsidR="00C3744C">
        <w:rPr>
          <w:rFonts w:asciiTheme="minorHAnsi" w:hAnsiTheme="minorHAnsi"/>
        </w:rPr>
        <w:t xml:space="preserve"> </w:t>
      </w:r>
      <w:r w:rsidRPr="00A14719">
        <w:rPr>
          <w:rFonts w:asciiTheme="minorHAnsi" w:hAnsiTheme="minorHAnsi"/>
        </w:rPr>
        <w:t xml:space="preserve">by thoroughly cleaning </w:t>
      </w:r>
      <w:r w:rsidR="00646157">
        <w:rPr>
          <w:rFonts w:asciiTheme="minorHAnsi" w:hAnsiTheme="minorHAnsi"/>
        </w:rPr>
        <w:t xml:space="preserve">your pet’s hair, </w:t>
      </w:r>
      <w:r w:rsidRPr="00A14719">
        <w:rPr>
          <w:rFonts w:asciiTheme="minorHAnsi" w:hAnsiTheme="minorHAnsi"/>
        </w:rPr>
        <w:t>tools, boots, and vehicles after working in or traveling through an infested area.</w:t>
      </w:r>
    </w:p>
    <w:p w14:paraId="133A7EA0" w14:textId="77777777" w:rsidR="003B4C1A" w:rsidRDefault="003B4C1A">
      <w:pPr>
        <w:pStyle w:val="Heading3"/>
        <w:rPr>
          <w:rFonts w:cs="Tahoma"/>
          <w:b/>
          <w:bCs/>
          <w:color w:val="1F497D" w:themeColor="text2"/>
          <w:sz w:val="24"/>
        </w:rPr>
      </w:pPr>
    </w:p>
    <w:p w14:paraId="46188A01" w14:textId="77777777" w:rsidR="00F16719" w:rsidRPr="008368F2" w:rsidRDefault="002D7690">
      <w:pPr>
        <w:pStyle w:val="Heading3"/>
        <w:rPr>
          <w:rFonts w:cs="Tahoma"/>
          <w:b/>
          <w:bCs/>
          <w:sz w:val="24"/>
        </w:rPr>
      </w:pPr>
      <w:r w:rsidRPr="002D7690">
        <w:rPr>
          <w:rFonts w:cs="Tahoma"/>
          <w:b/>
          <w:bCs/>
          <w:color w:val="1F497D" w:themeColor="text2"/>
          <w:sz w:val="24"/>
        </w:rPr>
        <w:t>Manual, Mechanical, &amp; Cultural Control</w:t>
      </w:r>
    </w:p>
    <w:p w14:paraId="367325F3" w14:textId="2B3D47BC" w:rsidR="00073659" w:rsidRPr="000E6BFA" w:rsidRDefault="00C3744C" w:rsidP="000E6BFA">
      <w:pPr>
        <w:numPr>
          <w:ilvl w:val="0"/>
          <w:numId w:val="28"/>
        </w:numPr>
        <w:rPr>
          <w:rFonts w:asciiTheme="minorHAnsi" w:hAnsiTheme="minorHAnsi" w:cs="Microsoft Sans Serif"/>
        </w:rPr>
      </w:pPr>
      <w:r w:rsidRPr="000E6BFA">
        <w:rPr>
          <w:rFonts w:asciiTheme="minorHAnsi" w:hAnsiTheme="minorHAnsi" w:cs="Microsoft Sans Serif"/>
        </w:rPr>
        <w:t xml:space="preserve">When plants are </w:t>
      </w:r>
      <w:r w:rsidR="00073659">
        <w:rPr>
          <w:rFonts w:asciiTheme="minorHAnsi" w:hAnsiTheme="minorHAnsi" w:cs="Microsoft Sans Serif"/>
        </w:rPr>
        <w:t>young</w:t>
      </w:r>
      <w:r w:rsidR="00073659" w:rsidRPr="000E6BFA">
        <w:rPr>
          <w:rFonts w:asciiTheme="minorHAnsi" w:hAnsiTheme="minorHAnsi" w:cs="Microsoft Sans Serif"/>
        </w:rPr>
        <w:t>,</w:t>
      </w:r>
      <w:r w:rsidRPr="000E6BFA">
        <w:rPr>
          <w:rFonts w:asciiTheme="minorHAnsi" w:hAnsiTheme="minorHAnsi" w:cs="Microsoft Sans Serif"/>
        </w:rPr>
        <w:t xml:space="preserve"> h</w:t>
      </w:r>
      <w:r w:rsidR="00425301" w:rsidRPr="000E6BFA">
        <w:rPr>
          <w:rFonts w:asciiTheme="minorHAnsi" w:hAnsiTheme="minorHAnsi" w:cs="Microsoft Sans Serif"/>
        </w:rPr>
        <w:t xml:space="preserve">and pull the stem close to the ground </w:t>
      </w:r>
      <w:r w:rsidR="000D6E86">
        <w:rPr>
          <w:rFonts w:asciiTheme="minorHAnsi" w:hAnsiTheme="minorHAnsi" w:cs="Microsoft Sans Serif"/>
        </w:rPr>
        <w:t xml:space="preserve">or use a shovel to loosen the taproot. If plants are flowering or setting seed, bag plants and dispose of them in the garbage. Rosettes can also be pulled or dug in the fall. </w:t>
      </w:r>
    </w:p>
    <w:p w14:paraId="7A83B018" w14:textId="3EF2D1B8" w:rsidR="00947B29" w:rsidRPr="007951C8" w:rsidRDefault="000D6E86" w:rsidP="007951C8">
      <w:pPr>
        <w:pStyle w:val="ListParagraph"/>
        <w:numPr>
          <w:ilvl w:val="0"/>
          <w:numId w:val="28"/>
        </w:numPr>
        <w:rPr>
          <w:rFonts w:asciiTheme="minorHAnsi" w:hAnsiTheme="minorHAnsi" w:cs="Tahoma"/>
        </w:rPr>
      </w:pPr>
      <w:r>
        <w:rPr>
          <w:rFonts w:asciiTheme="minorHAnsi" w:hAnsiTheme="minorHAnsi" w:cs="Microsoft Sans Serif"/>
        </w:rPr>
        <w:t xml:space="preserve">Mowing is an ineffective control measure for houndstongue and is not recommended. </w:t>
      </w:r>
    </w:p>
    <w:p w14:paraId="73031778" w14:textId="7AE9B0E7" w:rsidR="00425301" w:rsidRDefault="00BD63C4" w:rsidP="00425301">
      <w:pPr>
        <w:numPr>
          <w:ilvl w:val="0"/>
          <w:numId w:val="29"/>
        </w:numPr>
        <w:rPr>
          <w:rFonts w:asciiTheme="minorHAnsi" w:hAnsiTheme="minorHAnsi" w:cs="Microsoft Sans Serif"/>
        </w:rPr>
      </w:pPr>
      <w:r>
        <w:rPr>
          <w:rFonts w:asciiTheme="minorHAnsi" w:hAnsiTheme="minorHAnsi" w:cs="Microsoft Sans Serif"/>
        </w:rPr>
        <w:t xml:space="preserve">Avoid overgrazing in pastures to increase competition of grasses and forbs. </w:t>
      </w:r>
    </w:p>
    <w:p w14:paraId="0FCA3D8B" w14:textId="77777777" w:rsidR="00D065F9" w:rsidRDefault="00D065F9" w:rsidP="00D065F9">
      <w:pPr>
        <w:autoSpaceDE w:val="0"/>
        <w:autoSpaceDN w:val="0"/>
        <w:adjustRightInd w:val="0"/>
        <w:rPr>
          <w:rFonts w:ascii="Verdana" w:hAnsi="Verdana" w:cs="Verdana"/>
          <w:b/>
          <w:bCs/>
          <w:color w:val="1F497D" w:themeColor="text2"/>
        </w:rPr>
      </w:pPr>
    </w:p>
    <w:p w14:paraId="63A7BF51" w14:textId="2A801C4B" w:rsidR="00D065F9" w:rsidRPr="00E75402" w:rsidRDefault="00D065F9" w:rsidP="00D065F9">
      <w:pPr>
        <w:autoSpaceDE w:val="0"/>
        <w:autoSpaceDN w:val="0"/>
        <w:adjustRightInd w:val="0"/>
        <w:rPr>
          <w:rFonts w:asciiTheme="minorHAnsi" w:hAnsiTheme="minorHAnsi" w:cs="Verdana"/>
          <w:b/>
          <w:bCs/>
          <w:color w:val="1F497D" w:themeColor="text2"/>
        </w:rPr>
      </w:pPr>
      <w:r w:rsidRPr="00E75402">
        <w:rPr>
          <w:rFonts w:ascii="Verdana" w:hAnsi="Verdana" w:cs="Verdana"/>
          <w:b/>
          <w:bCs/>
          <w:color w:val="1F497D" w:themeColor="text2"/>
        </w:rPr>
        <w:t>Disposal Methods</w:t>
      </w:r>
    </w:p>
    <w:p w14:paraId="35637373" w14:textId="77777777" w:rsidR="00D065F9" w:rsidRPr="00C30053" w:rsidRDefault="00D065F9" w:rsidP="00D065F9">
      <w:pPr>
        <w:numPr>
          <w:ilvl w:val="0"/>
          <w:numId w:val="36"/>
        </w:numPr>
        <w:autoSpaceDE w:val="0"/>
        <w:autoSpaceDN w:val="0"/>
        <w:adjustRightInd w:val="0"/>
        <w:rPr>
          <w:rFonts w:asciiTheme="minorHAnsi" w:hAnsiTheme="minorHAnsi" w:cs="PalatinoLinotype-Roman"/>
        </w:rPr>
      </w:pPr>
      <w:r w:rsidRPr="00C30053">
        <w:rPr>
          <w:rFonts w:asciiTheme="minorHAnsi" w:hAnsiTheme="minorHAnsi" w:cs="PalatinoLinotype-Roman"/>
        </w:rPr>
        <w:t>Bag all flower heads.</w:t>
      </w:r>
      <w:r>
        <w:rPr>
          <w:rFonts w:asciiTheme="minorHAnsi" w:hAnsiTheme="minorHAnsi" w:cs="PalatinoLinotype-Roman"/>
        </w:rPr>
        <w:t xml:space="preserve"> </w:t>
      </w:r>
      <w:r w:rsidRPr="00C30053">
        <w:rPr>
          <w:rFonts w:asciiTheme="minorHAnsi" w:hAnsiTheme="minorHAnsi" w:cs="PalatinoLinotype-Roman"/>
        </w:rPr>
        <w:t>If the plants are in seed, carefully cut off the seed head and place in a bag without dispersing the seeds.</w:t>
      </w:r>
    </w:p>
    <w:p w14:paraId="4350C145" w14:textId="77777777" w:rsidR="00D065F9" w:rsidRPr="00FD6758" w:rsidRDefault="00D065F9" w:rsidP="00D065F9">
      <w:pPr>
        <w:numPr>
          <w:ilvl w:val="0"/>
          <w:numId w:val="36"/>
        </w:numPr>
        <w:autoSpaceDE w:val="0"/>
        <w:autoSpaceDN w:val="0"/>
        <w:adjustRightInd w:val="0"/>
        <w:rPr>
          <w:rFonts w:asciiTheme="minorHAnsi" w:eastAsia="SymbolMT" w:hAnsiTheme="minorHAnsi"/>
        </w:rPr>
      </w:pPr>
      <w:r w:rsidRPr="00C30053">
        <w:rPr>
          <w:rFonts w:asciiTheme="minorHAnsi" w:hAnsiTheme="minorHAnsi" w:cs="PalatinoLinotype-Roman"/>
        </w:rPr>
        <w:t>Dispose of flower heads and plants in household garbage or take to a transfer station for disposal.</w:t>
      </w:r>
      <w:r>
        <w:rPr>
          <w:rFonts w:asciiTheme="minorHAnsi" w:hAnsiTheme="minorHAnsi" w:cs="PalatinoLinotype-Roman"/>
        </w:rPr>
        <w:t xml:space="preserve"> </w:t>
      </w:r>
      <w:r w:rsidRPr="00C30053">
        <w:rPr>
          <w:rFonts w:asciiTheme="minorHAnsi" w:hAnsiTheme="minorHAnsi" w:cs="PalatinoLinotype-Roman"/>
        </w:rPr>
        <w:t>Do not compost or put in yard waste.</w:t>
      </w:r>
    </w:p>
    <w:p w14:paraId="0C133A47" w14:textId="77777777" w:rsidR="00D065F9" w:rsidRPr="00FD6758" w:rsidRDefault="00D065F9" w:rsidP="00D065F9">
      <w:pPr>
        <w:pStyle w:val="Default"/>
        <w:numPr>
          <w:ilvl w:val="0"/>
          <w:numId w:val="36"/>
        </w:numPr>
        <w:rPr>
          <w:rFonts w:asciiTheme="minorHAnsi" w:hAnsiTheme="minorHAnsi"/>
        </w:rPr>
      </w:pPr>
      <w:r w:rsidRPr="0094386A">
        <w:rPr>
          <w:rFonts w:asciiTheme="minorHAnsi" w:hAnsiTheme="minorHAnsi"/>
        </w:rPr>
        <w:t>Never dump yard debris in natural areas.</w:t>
      </w:r>
    </w:p>
    <w:p w14:paraId="58A84A5B" w14:textId="77777777" w:rsidR="00425301" w:rsidRPr="005B55E2" w:rsidRDefault="00425301" w:rsidP="00F21608">
      <w:pPr>
        <w:pStyle w:val="Default"/>
        <w:rPr>
          <w:rFonts w:cs="Tahoma"/>
          <w:sz w:val="22"/>
        </w:rPr>
      </w:pPr>
    </w:p>
    <w:p w14:paraId="6FEE74B5" w14:textId="77777777" w:rsidR="00F21608" w:rsidRPr="008368F2" w:rsidRDefault="000E6BFA" w:rsidP="00F21608">
      <w:pPr>
        <w:pStyle w:val="Heading3"/>
        <w:rPr>
          <w:rFonts w:cs="Tahoma"/>
          <w:b/>
          <w:bCs/>
          <w:color w:val="1F497D" w:themeColor="text2"/>
          <w:sz w:val="24"/>
        </w:rPr>
      </w:pPr>
      <w:r>
        <w:rPr>
          <w:rFonts w:cs="Tahoma"/>
          <w:b/>
          <w:bCs/>
          <w:color w:val="1F497D" w:themeColor="text2"/>
          <w:sz w:val="24"/>
        </w:rPr>
        <w:t>Herbicide</w:t>
      </w:r>
      <w:r w:rsidRPr="002D7690">
        <w:rPr>
          <w:rFonts w:cs="Tahoma"/>
          <w:b/>
          <w:bCs/>
          <w:color w:val="1F497D" w:themeColor="text2"/>
          <w:sz w:val="24"/>
        </w:rPr>
        <w:t xml:space="preserve"> </w:t>
      </w:r>
      <w:r w:rsidR="002D7690" w:rsidRPr="002D7690">
        <w:rPr>
          <w:rFonts w:cs="Tahoma"/>
          <w:b/>
          <w:bCs/>
          <w:color w:val="1F497D" w:themeColor="text2"/>
          <w:sz w:val="24"/>
        </w:rPr>
        <w:t>Control</w:t>
      </w:r>
    </w:p>
    <w:p w14:paraId="2A003532" w14:textId="448ACD1C" w:rsidR="0015545F" w:rsidRPr="002E3427" w:rsidRDefault="000E6BFA" w:rsidP="0015545F">
      <w:pPr>
        <w:pStyle w:val="Default"/>
        <w:numPr>
          <w:ilvl w:val="0"/>
          <w:numId w:val="16"/>
        </w:numPr>
        <w:rPr>
          <w:rFonts w:asciiTheme="minorHAnsi" w:hAnsiTheme="minorHAnsi" w:cs="Tahoma"/>
        </w:rPr>
      </w:pPr>
      <w:r>
        <w:rPr>
          <w:rFonts w:asciiTheme="minorHAnsi" w:hAnsiTheme="minorHAnsi" w:cs="Tahoma"/>
        </w:rPr>
        <w:t>Only apply h</w:t>
      </w:r>
      <w:r w:rsidR="0015545F" w:rsidRPr="004C3880">
        <w:rPr>
          <w:rFonts w:asciiTheme="minorHAnsi" w:hAnsiTheme="minorHAnsi" w:cs="Tahoma"/>
        </w:rPr>
        <w:t xml:space="preserve">erbicides at proper rates and for the site conditions or land usage specified on the label. </w:t>
      </w:r>
      <w:r w:rsidR="0015545F" w:rsidRPr="00985E7D">
        <w:rPr>
          <w:rFonts w:asciiTheme="minorHAnsi" w:hAnsiTheme="minorHAnsi" w:cs="Tahoma"/>
          <w:b/>
          <w:bCs/>
          <w:color w:val="1F497D" w:themeColor="text2"/>
        </w:rPr>
        <w:t>Follow all label directions</w:t>
      </w:r>
      <w:r w:rsidR="0015545F">
        <w:rPr>
          <w:rFonts w:asciiTheme="minorHAnsi" w:hAnsiTheme="minorHAnsi" w:cs="Tahoma"/>
          <w:b/>
          <w:bCs/>
        </w:rPr>
        <w:t xml:space="preserve"> </w:t>
      </w:r>
      <w:r w:rsidR="0015545F" w:rsidRPr="002067A6">
        <w:rPr>
          <w:rFonts w:asciiTheme="minorHAnsi" w:hAnsiTheme="minorHAnsi" w:cs="Tahoma"/>
          <w:bCs/>
        </w:rPr>
        <w:t xml:space="preserve">and wear recommended </w:t>
      </w:r>
      <w:r w:rsidR="0015545F">
        <w:rPr>
          <w:rFonts w:asciiTheme="minorHAnsi" w:hAnsiTheme="minorHAnsi" w:cs="Tahoma"/>
          <w:bCs/>
        </w:rPr>
        <w:t xml:space="preserve">personal </w:t>
      </w:r>
      <w:r w:rsidR="0015545F" w:rsidRPr="002067A6">
        <w:rPr>
          <w:rFonts w:asciiTheme="minorHAnsi" w:hAnsiTheme="minorHAnsi" w:cs="Tahoma"/>
          <w:bCs/>
        </w:rPr>
        <w:t>protective</w:t>
      </w:r>
      <w:r w:rsidR="0015545F">
        <w:rPr>
          <w:rFonts w:asciiTheme="minorHAnsi" w:hAnsiTheme="minorHAnsi" w:cs="Tahoma"/>
          <w:bCs/>
        </w:rPr>
        <w:t xml:space="preserve"> equipment (PPE).</w:t>
      </w:r>
      <w:r w:rsidR="0015545F" w:rsidRPr="002067A6">
        <w:rPr>
          <w:rFonts w:asciiTheme="minorHAnsi" w:hAnsiTheme="minorHAnsi" w:cs="Tahoma"/>
          <w:bCs/>
        </w:rPr>
        <w:t xml:space="preserve"> </w:t>
      </w:r>
    </w:p>
    <w:p w14:paraId="1BEB8F81" w14:textId="38238857" w:rsidR="002E3427" w:rsidRPr="002E3427" w:rsidRDefault="002E3427" w:rsidP="002E3427">
      <w:pPr>
        <w:pStyle w:val="Default"/>
        <w:numPr>
          <w:ilvl w:val="0"/>
          <w:numId w:val="16"/>
        </w:numPr>
        <w:rPr>
          <w:rFonts w:asciiTheme="minorHAnsi" w:hAnsiTheme="minorHAnsi" w:cs="Tahoma"/>
          <w:b/>
          <w:color w:val="1F497D" w:themeColor="text2"/>
        </w:rPr>
      </w:pPr>
      <w:r>
        <w:rPr>
          <w:rFonts w:asciiTheme="minorHAnsi" w:hAnsiTheme="minorHAnsi" w:cs="Tahoma"/>
          <w:bCs/>
        </w:rPr>
        <w:t xml:space="preserve">Some herbicides are toxic to fish and other aquatic invertebrates and/or may easily injure non-target species like crops growing nearby </w:t>
      </w:r>
      <w:r w:rsidR="00185D03">
        <w:rPr>
          <w:rFonts w:asciiTheme="minorHAnsi" w:hAnsiTheme="minorHAnsi" w:cs="Tahoma"/>
          <w:bCs/>
        </w:rPr>
        <w:t>because of</w:t>
      </w:r>
      <w:r>
        <w:rPr>
          <w:rFonts w:asciiTheme="minorHAnsi" w:hAnsiTheme="minorHAnsi" w:cs="Tahoma"/>
          <w:bCs/>
        </w:rPr>
        <w:t xml:space="preserve"> volatilization. </w:t>
      </w:r>
      <w:r w:rsidRPr="00577942">
        <w:rPr>
          <w:rFonts w:asciiTheme="minorHAnsi" w:hAnsiTheme="minorHAnsi" w:cs="Tahoma"/>
          <w:b/>
          <w:color w:val="1F497D" w:themeColor="text2"/>
        </w:rPr>
        <w:t xml:space="preserve">Always read and follow the label to avoid environmental </w:t>
      </w:r>
      <w:r>
        <w:rPr>
          <w:rFonts w:asciiTheme="minorHAnsi" w:hAnsiTheme="minorHAnsi" w:cs="Tahoma"/>
          <w:b/>
          <w:color w:val="1F497D" w:themeColor="text2"/>
        </w:rPr>
        <w:t xml:space="preserve">and unintended </w:t>
      </w:r>
      <w:r w:rsidRPr="00577942">
        <w:rPr>
          <w:rFonts w:asciiTheme="minorHAnsi" w:hAnsiTheme="minorHAnsi" w:cs="Tahoma"/>
          <w:b/>
          <w:color w:val="1F497D" w:themeColor="text2"/>
        </w:rPr>
        <w:t xml:space="preserve">damages.  </w:t>
      </w:r>
    </w:p>
    <w:p w14:paraId="6505994D" w14:textId="35CFF678" w:rsidR="003367DF" w:rsidRDefault="002D7690" w:rsidP="003367DF">
      <w:pPr>
        <w:pStyle w:val="Default"/>
        <w:numPr>
          <w:ilvl w:val="0"/>
          <w:numId w:val="16"/>
        </w:numPr>
        <w:rPr>
          <w:rFonts w:asciiTheme="minorHAnsi" w:hAnsiTheme="minorHAnsi" w:cs="Tahoma"/>
        </w:rPr>
      </w:pPr>
      <w:r w:rsidRPr="000E6BFA">
        <w:rPr>
          <w:rFonts w:asciiTheme="minorHAnsi" w:hAnsiTheme="minorHAnsi" w:cs="Tahoma"/>
        </w:rPr>
        <w:t>Treated areas should not be mowed until after the herbicide has taken effect and weeds are brown and dead.</w:t>
      </w:r>
    </w:p>
    <w:p w14:paraId="22D70C85" w14:textId="062F35C2" w:rsidR="00947B29" w:rsidRPr="00985E7D" w:rsidRDefault="000E6BFA" w:rsidP="00985E7D">
      <w:pPr>
        <w:pStyle w:val="Default"/>
        <w:numPr>
          <w:ilvl w:val="0"/>
          <w:numId w:val="16"/>
        </w:numPr>
        <w:rPr>
          <w:rFonts w:asciiTheme="minorHAnsi" w:hAnsiTheme="minorHAnsi" w:cs="Tahoma"/>
        </w:rPr>
      </w:pPr>
      <w:r w:rsidRPr="00985E7D">
        <w:rPr>
          <w:rFonts w:asciiTheme="minorHAnsi" w:hAnsiTheme="minorHAnsi" w:cs="Tahoma"/>
        </w:rPr>
        <w:t>M</w:t>
      </w:r>
      <w:r w:rsidR="002D7690" w:rsidRPr="00985E7D">
        <w:rPr>
          <w:rFonts w:asciiTheme="minorHAnsi" w:hAnsiTheme="minorHAnsi" w:cs="Tahoma"/>
        </w:rPr>
        <w:t xml:space="preserve">onitor </w:t>
      </w:r>
      <w:r w:rsidRPr="00985E7D">
        <w:rPr>
          <w:rFonts w:asciiTheme="minorHAnsi" w:hAnsiTheme="minorHAnsi" w:cs="Tahoma"/>
        </w:rPr>
        <w:t xml:space="preserve">treated </w:t>
      </w:r>
      <w:r w:rsidR="002D7690" w:rsidRPr="00985E7D">
        <w:rPr>
          <w:rFonts w:asciiTheme="minorHAnsi" w:hAnsiTheme="minorHAnsi" w:cs="Tahoma"/>
        </w:rPr>
        <w:t xml:space="preserve">areas for </w:t>
      </w:r>
      <w:r w:rsidRPr="00985E7D">
        <w:rPr>
          <w:rFonts w:asciiTheme="minorHAnsi" w:hAnsiTheme="minorHAnsi" w:cs="Tahoma"/>
        </w:rPr>
        <w:t xml:space="preserve">missed and </w:t>
      </w:r>
      <w:r w:rsidR="002D7690" w:rsidRPr="00985E7D">
        <w:rPr>
          <w:rFonts w:asciiTheme="minorHAnsi" w:hAnsiTheme="minorHAnsi" w:cs="Tahoma"/>
        </w:rPr>
        <w:t>new</w:t>
      </w:r>
      <w:r w:rsidRPr="00985E7D">
        <w:rPr>
          <w:rFonts w:asciiTheme="minorHAnsi" w:hAnsiTheme="minorHAnsi" w:cs="Tahoma"/>
        </w:rPr>
        <w:t>ly germinated</w:t>
      </w:r>
      <w:r w:rsidR="00B50E36" w:rsidRPr="00985E7D">
        <w:rPr>
          <w:rFonts w:asciiTheme="minorHAnsi" w:hAnsiTheme="minorHAnsi" w:cs="Tahoma"/>
        </w:rPr>
        <w:t xml:space="preserve"> plants</w:t>
      </w:r>
      <w:r w:rsidRPr="00985E7D">
        <w:rPr>
          <w:rFonts w:asciiTheme="minorHAnsi" w:hAnsiTheme="minorHAnsi" w:cs="Tahoma"/>
        </w:rPr>
        <w:t>.</w:t>
      </w:r>
      <w:r w:rsidR="00205A8D">
        <w:rPr>
          <w:rFonts w:asciiTheme="minorHAnsi" w:hAnsiTheme="minorHAnsi" w:cs="Tahoma"/>
        </w:rPr>
        <w:t xml:space="preserve"> </w:t>
      </w:r>
      <w:r w:rsidR="002D7690" w:rsidRPr="00985E7D">
        <w:rPr>
          <w:rFonts w:asciiTheme="minorHAnsi" w:hAnsiTheme="minorHAnsi" w:cs="Tahoma"/>
        </w:rPr>
        <w:t>Selective herbicides are preferred over non-selective herbicides when applying in a grassy area.</w:t>
      </w:r>
    </w:p>
    <w:p w14:paraId="2F081339" w14:textId="6F34B4A2" w:rsidR="00F21608" w:rsidRPr="00985E7D" w:rsidRDefault="007C3998" w:rsidP="00904A2B">
      <w:pPr>
        <w:numPr>
          <w:ilvl w:val="0"/>
          <w:numId w:val="16"/>
        </w:numPr>
        <w:rPr>
          <w:rFonts w:asciiTheme="minorHAnsi" w:hAnsiTheme="minorHAnsi" w:cs="Tahoma"/>
          <w:b/>
        </w:rPr>
      </w:pPr>
      <w:r w:rsidRPr="00985E7D">
        <w:rPr>
          <w:rFonts w:asciiTheme="minorHAnsi" w:hAnsiTheme="minorHAnsi" w:cs="Tahoma"/>
          <w:b/>
          <w:color w:val="1F497D" w:themeColor="text2"/>
        </w:rPr>
        <w:t>M</w:t>
      </w:r>
      <w:r w:rsidR="002D7690" w:rsidRPr="00985E7D">
        <w:rPr>
          <w:rFonts w:asciiTheme="minorHAnsi" w:hAnsiTheme="minorHAnsi" w:cs="Tahoma"/>
          <w:b/>
          <w:color w:val="1F497D" w:themeColor="text2"/>
        </w:rPr>
        <w:t xml:space="preserve">inimize impacts to bees and other pollinators </w:t>
      </w:r>
      <w:r w:rsidRPr="00985E7D">
        <w:rPr>
          <w:rFonts w:asciiTheme="minorHAnsi" w:hAnsiTheme="minorHAnsi" w:cs="Tahoma"/>
          <w:b/>
          <w:color w:val="1F497D" w:themeColor="text2"/>
        </w:rPr>
        <w:t>by cont</w:t>
      </w:r>
      <w:r w:rsidR="00C0529D" w:rsidRPr="00985E7D">
        <w:rPr>
          <w:rFonts w:asciiTheme="minorHAnsi" w:hAnsiTheme="minorHAnsi" w:cs="Tahoma"/>
          <w:b/>
          <w:color w:val="1F497D" w:themeColor="text2"/>
        </w:rPr>
        <w:t xml:space="preserve">rolling weeds </w:t>
      </w:r>
      <w:r w:rsidR="00BF5E18" w:rsidRPr="00985E7D">
        <w:rPr>
          <w:rFonts w:asciiTheme="minorHAnsi" w:hAnsiTheme="minorHAnsi" w:cs="Tahoma"/>
          <w:b/>
          <w:color w:val="1F497D" w:themeColor="text2"/>
        </w:rPr>
        <w:t xml:space="preserve">before they flower. </w:t>
      </w:r>
      <w:r w:rsidR="000E6BFA" w:rsidRPr="00985E7D">
        <w:rPr>
          <w:rFonts w:asciiTheme="minorHAnsi" w:hAnsiTheme="minorHAnsi" w:cs="Tahoma"/>
          <w:b/>
          <w:color w:val="1F497D" w:themeColor="text2"/>
        </w:rPr>
        <w:t xml:space="preserve">If possible, </w:t>
      </w:r>
      <w:r w:rsidR="00BF5E18" w:rsidRPr="00985E7D">
        <w:rPr>
          <w:rFonts w:asciiTheme="minorHAnsi" w:hAnsiTheme="minorHAnsi" w:cs="Tahoma"/>
          <w:b/>
          <w:color w:val="1F497D" w:themeColor="text2"/>
        </w:rPr>
        <w:t>make</w:t>
      </w:r>
      <w:r w:rsidRPr="00985E7D">
        <w:rPr>
          <w:rFonts w:asciiTheme="minorHAnsi" w:hAnsiTheme="minorHAnsi" w:cs="Tahoma"/>
          <w:b/>
          <w:color w:val="1F497D" w:themeColor="text2"/>
        </w:rPr>
        <w:t xml:space="preserve"> </w:t>
      </w:r>
      <w:r w:rsidR="000E6BFA" w:rsidRPr="00985E7D">
        <w:rPr>
          <w:rFonts w:asciiTheme="minorHAnsi" w:hAnsiTheme="minorHAnsi" w:cs="Tahoma"/>
          <w:b/>
          <w:color w:val="1F497D" w:themeColor="text2"/>
        </w:rPr>
        <w:t xml:space="preserve">herbicide </w:t>
      </w:r>
      <w:r w:rsidRPr="00985E7D">
        <w:rPr>
          <w:rFonts w:asciiTheme="minorHAnsi" w:hAnsiTheme="minorHAnsi" w:cs="Tahoma"/>
          <w:b/>
          <w:color w:val="1F497D" w:themeColor="text2"/>
        </w:rPr>
        <w:t xml:space="preserve">applications in the morning or evening when bees are </w:t>
      </w:r>
      <w:r w:rsidR="000E6BFA" w:rsidRPr="00985E7D">
        <w:rPr>
          <w:rFonts w:asciiTheme="minorHAnsi" w:hAnsiTheme="minorHAnsi" w:cs="Tahoma"/>
          <w:b/>
          <w:color w:val="1F497D" w:themeColor="text2"/>
        </w:rPr>
        <w:t xml:space="preserve">least </w:t>
      </w:r>
      <w:r w:rsidRPr="00985E7D">
        <w:rPr>
          <w:rFonts w:asciiTheme="minorHAnsi" w:hAnsiTheme="minorHAnsi" w:cs="Tahoma"/>
          <w:b/>
          <w:color w:val="1F497D" w:themeColor="text2"/>
        </w:rPr>
        <w:t>active.</w:t>
      </w:r>
      <w:r w:rsidR="00B50E36" w:rsidRPr="00985E7D">
        <w:rPr>
          <w:rFonts w:asciiTheme="minorHAnsi" w:hAnsiTheme="minorHAnsi" w:cs="Tahoma"/>
          <w:b/>
          <w:color w:val="1F497D" w:themeColor="text2"/>
        </w:rPr>
        <w:t xml:space="preserve"> </w:t>
      </w:r>
      <w:r w:rsidRPr="00985E7D">
        <w:rPr>
          <w:rFonts w:asciiTheme="minorHAnsi" w:hAnsiTheme="minorHAnsi" w:cs="Tahoma"/>
          <w:b/>
          <w:color w:val="1F497D" w:themeColor="text2"/>
        </w:rPr>
        <w:t xml:space="preserve">Avoid spraying </w:t>
      </w:r>
      <w:r w:rsidR="000E6BFA" w:rsidRPr="00985E7D">
        <w:rPr>
          <w:rFonts w:asciiTheme="minorHAnsi" w:hAnsiTheme="minorHAnsi" w:cs="Tahoma"/>
          <w:b/>
          <w:color w:val="1F497D" w:themeColor="text2"/>
        </w:rPr>
        <w:t>pollinators directly</w:t>
      </w:r>
      <w:r w:rsidRPr="00985E7D">
        <w:rPr>
          <w:rFonts w:asciiTheme="minorHAnsi" w:hAnsiTheme="minorHAnsi" w:cs="Tahoma"/>
          <w:b/>
          <w:color w:val="1F497D" w:themeColor="text2"/>
        </w:rPr>
        <w:t>.</w:t>
      </w:r>
    </w:p>
    <w:p w14:paraId="63D6416E" w14:textId="77777777" w:rsidR="00F16719" w:rsidRPr="005B55E2" w:rsidRDefault="00F16719" w:rsidP="00090D89">
      <w:pPr>
        <w:pStyle w:val="Default"/>
        <w:rPr>
          <w:rFonts w:cs="Tahoma"/>
        </w:rPr>
      </w:pPr>
    </w:p>
    <w:p w14:paraId="2D98FCFE" w14:textId="77777777" w:rsidR="00F21608" w:rsidRPr="00BE2B2B" w:rsidRDefault="002D7690" w:rsidP="00F21608">
      <w:pPr>
        <w:pStyle w:val="Heading3"/>
        <w:rPr>
          <w:rFonts w:cs="Tahoma"/>
          <w:b/>
          <w:bCs/>
          <w:color w:val="1F497D" w:themeColor="text2"/>
          <w:sz w:val="24"/>
        </w:rPr>
      </w:pPr>
      <w:r w:rsidRPr="002D7690">
        <w:rPr>
          <w:rFonts w:cs="Tahoma"/>
          <w:b/>
          <w:bCs/>
          <w:color w:val="1F497D" w:themeColor="text2"/>
          <w:sz w:val="24"/>
        </w:rPr>
        <w:t>Specific Herbicide Information</w:t>
      </w:r>
    </w:p>
    <w:p w14:paraId="612E628E" w14:textId="0EC7F128" w:rsidR="000D7386" w:rsidRDefault="002D7690" w:rsidP="00F21608">
      <w:pPr>
        <w:rPr>
          <w:rFonts w:asciiTheme="minorHAnsi" w:hAnsiTheme="minorHAnsi" w:cs="Tahoma"/>
        </w:rPr>
      </w:pPr>
      <w:r w:rsidRPr="002D7690">
        <w:rPr>
          <w:rFonts w:asciiTheme="minorHAnsi" w:eastAsia="Calibri" w:hAnsiTheme="minorHAnsi" w:cs="Tahoma"/>
        </w:rPr>
        <w:t>Herbicides are described here by the active ingredient. Many commercial formulations are available containing specific active ingredient</w:t>
      </w:r>
      <w:r w:rsidR="000E6BFA">
        <w:rPr>
          <w:rFonts w:asciiTheme="minorHAnsi" w:eastAsia="Calibri" w:hAnsiTheme="minorHAnsi" w:cs="Tahoma"/>
        </w:rPr>
        <w:t>s</w:t>
      </w:r>
      <w:r w:rsidRPr="00812D69">
        <w:rPr>
          <w:rFonts w:asciiTheme="minorHAnsi" w:eastAsia="Calibri" w:hAnsiTheme="minorHAnsi" w:cs="Tahoma"/>
          <w:b/>
          <w:i/>
        </w:rPr>
        <w:t xml:space="preserve">. </w:t>
      </w:r>
      <w:r w:rsidRPr="00985E7D">
        <w:rPr>
          <w:rFonts w:asciiTheme="minorHAnsi" w:eastAsia="Calibri" w:hAnsiTheme="minorHAnsi" w:cs="Tahoma"/>
          <w:b/>
        </w:rPr>
        <w:t>References to product names are for example only.</w:t>
      </w:r>
      <w:r w:rsidRPr="00AE7053">
        <w:rPr>
          <w:rFonts w:asciiTheme="minorHAnsi" w:eastAsia="Calibri" w:hAnsiTheme="minorHAnsi" w:cs="Tahoma"/>
          <w:b/>
        </w:rPr>
        <w:t xml:space="preserve"> </w:t>
      </w:r>
      <w:r w:rsidRPr="002D7690">
        <w:rPr>
          <w:rFonts w:asciiTheme="minorHAnsi" w:hAnsiTheme="minorHAnsi" w:cs="Tahoma"/>
        </w:rPr>
        <w:t>Directions for use may vary between brands.</w:t>
      </w:r>
      <w:r w:rsidR="002E3427">
        <w:rPr>
          <w:rFonts w:asciiTheme="minorHAnsi" w:hAnsiTheme="minorHAnsi" w:cs="Tahoma"/>
        </w:rPr>
        <w:t xml:space="preserve"> Please read and follow the label. </w:t>
      </w:r>
    </w:p>
    <w:p w14:paraId="61756D3E" w14:textId="5230DC7E" w:rsidR="00E466DF" w:rsidRPr="00BE2B2B" w:rsidRDefault="00E466DF" w:rsidP="00F21608">
      <w:pPr>
        <w:rPr>
          <w:rFonts w:asciiTheme="minorHAnsi" w:hAnsiTheme="minorHAnsi" w:cs="Tahoma"/>
        </w:rPr>
      </w:pPr>
      <w:r>
        <w:rPr>
          <w:rFonts w:asciiTheme="minorHAnsi" w:hAnsiTheme="minorHAnsi" w:cs="Tahoma"/>
        </w:rPr>
        <w:tab/>
      </w:r>
    </w:p>
    <w:p w14:paraId="16E12B66" w14:textId="473BC549" w:rsidR="000E58E7" w:rsidRPr="000E58E7" w:rsidRDefault="000E58E7" w:rsidP="000E58E7">
      <w:pPr>
        <w:rPr>
          <w:rFonts w:asciiTheme="minorHAnsi" w:hAnsiTheme="minorHAnsi" w:cs="Microsoft Sans Serif"/>
        </w:rPr>
      </w:pPr>
      <w:r>
        <w:rPr>
          <w:rFonts w:asciiTheme="minorHAnsi" w:hAnsiTheme="minorHAnsi" w:cs="Microsoft Sans Serif"/>
        </w:rPr>
        <w:lastRenderedPageBreak/>
        <w:t>Apply herbicides during the pre-bud stage (spring to early summer) or in the rosette stage (late summer to fall).</w:t>
      </w:r>
    </w:p>
    <w:p w14:paraId="0030A606" w14:textId="655DDEF6" w:rsidR="00162973" w:rsidRDefault="000E58E7" w:rsidP="00162973">
      <w:pPr>
        <w:pStyle w:val="ListParagraph"/>
        <w:numPr>
          <w:ilvl w:val="0"/>
          <w:numId w:val="35"/>
        </w:numPr>
        <w:rPr>
          <w:rFonts w:asciiTheme="minorHAnsi" w:hAnsiTheme="minorHAnsi"/>
        </w:rPr>
      </w:pPr>
      <w:r>
        <w:rPr>
          <w:rFonts w:asciiTheme="minorHAnsi" w:hAnsiTheme="minorHAnsi"/>
        </w:rPr>
        <w:t>2,4-D + Dicamba</w:t>
      </w:r>
      <w:r w:rsidR="00162973">
        <w:rPr>
          <w:rFonts w:asciiTheme="minorHAnsi" w:hAnsiTheme="minorHAnsi"/>
        </w:rPr>
        <w:t>*</w:t>
      </w:r>
      <w:r>
        <w:rPr>
          <w:rFonts w:asciiTheme="minorHAnsi" w:hAnsiTheme="minorHAnsi"/>
        </w:rPr>
        <w:t xml:space="preserve"> (</w:t>
      </w:r>
      <w:proofErr w:type="gramStart"/>
      <w:r w:rsidRPr="00162973">
        <w:rPr>
          <w:rFonts w:asciiTheme="minorHAnsi" w:hAnsiTheme="minorHAnsi"/>
          <w:i/>
          <w:iCs/>
        </w:rPr>
        <w:t>e.g.</w:t>
      </w:r>
      <w:proofErr w:type="gramEnd"/>
      <w:r>
        <w:rPr>
          <w:rFonts w:asciiTheme="minorHAnsi" w:hAnsiTheme="minorHAnsi"/>
        </w:rPr>
        <w:t xml:space="preserve"> </w:t>
      </w:r>
      <w:proofErr w:type="spellStart"/>
      <w:r>
        <w:rPr>
          <w:rFonts w:asciiTheme="minorHAnsi" w:hAnsiTheme="minorHAnsi"/>
        </w:rPr>
        <w:t>Weedmaster</w:t>
      </w:r>
      <w:proofErr w:type="spellEnd"/>
      <w:r>
        <w:rPr>
          <w:rFonts w:asciiTheme="minorHAnsi" w:hAnsiTheme="minorHAnsi"/>
        </w:rPr>
        <w:t>)</w:t>
      </w:r>
      <w:r w:rsidR="00E754F4">
        <w:rPr>
          <w:rFonts w:asciiTheme="minorHAnsi" w:hAnsiTheme="minorHAnsi"/>
        </w:rPr>
        <w:t xml:space="preserve"> at a rate of 2 quarts/acre</w:t>
      </w:r>
      <w:r w:rsidR="002E3427">
        <w:rPr>
          <w:rFonts w:asciiTheme="minorHAnsi" w:hAnsiTheme="minorHAnsi"/>
        </w:rPr>
        <w:t xml:space="preserve">. </w:t>
      </w:r>
    </w:p>
    <w:p w14:paraId="1C7C2CB9" w14:textId="77A4968D" w:rsidR="00162973" w:rsidRPr="00852A0D" w:rsidRDefault="00162973" w:rsidP="00162973">
      <w:pPr>
        <w:pStyle w:val="ListParagraph"/>
        <w:numPr>
          <w:ilvl w:val="0"/>
          <w:numId w:val="35"/>
        </w:numPr>
        <w:rPr>
          <w:rFonts w:asciiTheme="minorHAnsi" w:hAnsiTheme="minorHAnsi"/>
        </w:rPr>
      </w:pPr>
      <w:r>
        <w:rPr>
          <w:rFonts w:asciiTheme="minorHAnsi" w:hAnsiTheme="minorHAnsi"/>
        </w:rPr>
        <w:t>*</w:t>
      </w:r>
      <w:r w:rsidRPr="00852A0D">
        <w:rPr>
          <w:rFonts w:asciiTheme="minorHAnsi" w:hAnsiTheme="minorHAnsi" w:cs="Microsoft Sans Serif"/>
          <w:b/>
          <w:bCs/>
        </w:rPr>
        <w:t>Please use care when using herbicides that may volatize to form a vapor that can drift during weather inversions or when the temperatures are above 80°F. These herbicides (</w:t>
      </w:r>
      <w:proofErr w:type="gramStart"/>
      <w:r w:rsidRPr="00852A0D">
        <w:rPr>
          <w:rFonts w:asciiTheme="minorHAnsi" w:hAnsiTheme="minorHAnsi" w:cs="Microsoft Sans Serif"/>
          <w:b/>
          <w:bCs/>
          <w:i/>
          <w:iCs/>
        </w:rPr>
        <w:t>e.g.</w:t>
      </w:r>
      <w:proofErr w:type="gramEnd"/>
      <w:r w:rsidRPr="00852A0D">
        <w:rPr>
          <w:rFonts w:asciiTheme="minorHAnsi" w:hAnsiTheme="minorHAnsi" w:cs="Microsoft Sans Serif"/>
          <w:b/>
          <w:bCs/>
        </w:rPr>
        <w:t xml:space="preserve"> 2,4-D, dicamba, etc.) may damage desirable nearby non-target plants or crops following an application. For more information, and to minimize risk, always read and follow the label. </w:t>
      </w:r>
    </w:p>
    <w:p w14:paraId="5F3F57A4" w14:textId="166C86B2" w:rsidR="00E466DF" w:rsidRPr="00BE04E7" w:rsidRDefault="008E6A3F" w:rsidP="0039096F">
      <w:pPr>
        <w:pStyle w:val="ListParagraph"/>
        <w:numPr>
          <w:ilvl w:val="0"/>
          <w:numId w:val="33"/>
        </w:numPr>
        <w:rPr>
          <w:rFonts w:ascii="Verdana" w:hAnsi="Verdana"/>
          <w:bCs/>
          <w:color w:val="1F497D" w:themeColor="text2"/>
        </w:rPr>
      </w:pPr>
      <w:r w:rsidRPr="000E58E7">
        <w:rPr>
          <w:rFonts w:asciiTheme="minorHAnsi" w:hAnsiTheme="minorHAnsi" w:cs="Microsoft Sans Serif"/>
        </w:rPr>
        <w:t>Continuously m</w:t>
      </w:r>
      <w:r w:rsidR="0045732B" w:rsidRPr="000E58E7">
        <w:rPr>
          <w:rFonts w:asciiTheme="minorHAnsi" w:hAnsiTheme="minorHAnsi" w:cs="Microsoft Sans Serif"/>
        </w:rPr>
        <w:t>onitor for new plants</w:t>
      </w:r>
      <w:r w:rsidRPr="000E58E7">
        <w:rPr>
          <w:rFonts w:asciiTheme="minorHAnsi" w:hAnsiTheme="minorHAnsi" w:cs="Microsoft Sans Serif"/>
        </w:rPr>
        <w:t xml:space="preserve">, especially </w:t>
      </w:r>
      <w:r w:rsidR="0045732B" w:rsidRPr="000E58E7">
        <w:rPr>
          <w:rFonts w:asciiTheme="minorHAnsi" w:hAnsiTheme="minorHAnsi" w:cs="Microsoft Sans Serif"/>
        </w:rPr>
        <w:t xml:space="preserve">following any disturbance to the soil such as tilling or construction. </w:t>
      </w:r>
    </w:p>
    <w:p w14:paraId="4BB0E85B" w14:textId="65D0888D" w:rsidR="000E58E7" w:rsidRDefault="000E58E7" w:rsidP="000E58E7">
      <w:pPr>
        <w:rPr>
          <w:rFonts w:ascii="Verdana" w:hAnsi="Verdana"/>
          <w:b/>
          <w:bCs/>
          <w:color w:val="1F497D" w:themeColor="text2"/>
          <w:sz w:val="20"/>
          <w:szCs w:val="20"/>
        </w:rPr>
      </w:pPr>
    </w:p>
    <w:p w14:paraId="427A116E" w14:textId="4CB6930C" w:rsidR="000E58E7" w:rsidRDefault="000E58E7" w:rsidP="000E58E7">
      <w:pPr>
        <w:rPr>
          <w:rFonts w:ascii="Verdana" w:hAnsi="Verdana"/>
          <w:b/>
          <w:bCs/>
          <w:color w:val="1F497D" w:themeColor="text2"/>
          <w:sz w:val="20"/>
          <w:szCs w:val="20"/>
        </w:rPr>
      </w:pPr>
      <w:r w:rsidRPr="00351D42">
        <w:rPr>
          <w:rFonts w:ascii="Verdana" w:hAnsi="Verdana"/>
          <w:b/>
          <w:bCs/>
          <w:color w:val="1F497D" w:themeColor="text2"/>
          <w:sz w:val="20"/>
          <w:szCs w:val="20"/>
        </w:rPr>
        <w:t>Contractors/Licensed Applicators</w:t>
      </w:r>
    </w:p>
    <w:p w14:paraId="03C638D5" w14:textId="277B35CB" w:rsidR="000E58E7" w:rsidRPr="000E58E7" w:rsidRDefault="000E58E7" w:rsidP="000E58E7">
      <w:pPr>
        <w:pStyle w:val="ListParagraph"/>
        <w:numPr>
          <w:ilvl w:val="0"/>
          <w:numId w:val="34"/>
        </w:numPr>
        <w:rPr>
          <w:rFonts w:ascii="Verdana" w:hAnsi="Verdana"/>
          <w:b/>
          <w:bCs/>
          <w:color w:val="1F497D" w:themeColor="text2"/>
          <w:sz w:val="20"/>
          <w:szCs w:val="20"/>
        </w:rPr>
      </w:pPr>
      <w:r>
        <w:rPr>
          <w:rFonts w:asciiTheme="minorHAnsi" w:hAnsiTheme="minorHAnsi"/>
          <w:bCs/>
        </w:rPr>
        <w:t>Apply</w:t>
      </w:r>
      <w:r w:rsidR="00E754F4">
        <w:rPr>
          <w:rFonts w:asciiTheme="minorHAnsi" w:hAnsiTheme="minorHAnsi"/>
          <w:bCs/>
        </w:rPr>
        <w:t xml:space="preserve"> 1 pint/acre of</w:t>
      </w:r>
      <w:r>
        <w:rPr>
          <w:rFonts w:asciiTheme="minorHAnsi" w:hAnsiTheme="minorHAnsi"/>
          <w:bCs/>
        </w:rPr>
        <w:t xml:space="preserve"> Picloram (</w:t>
      </w:r>
      <w:proofErr w:type="gramStart"/>
      <w:r w:rsidRPr="00162973">
        <w:rPr>
          <w:rFonts w:asciiTheme="minorHAnsi" w:hAnsiTheme="minorHAnsi"/>
          <w:bCs/>
          <w:i/>
          <w:iCs/>
        </w:rPr>
        <w:t>e.g.</w:t>
      </w:r>
      <w:proofErr w:type="gramEnd"/>
      <w:r>
        <w:rPr>
          <w:rFonts w:asciiTheme="minorHAnsi" w:hAnsiTheme="minorHAnsi"/>
          <w:bCs/>
        </w:rPr>
        <w:t xml:space="preserve"> </w:t>
      </w:r>
      <w:proofErr w:type="spellStart"/>
      <w:r>
        <w:rPr>
          <w:rFonts w:asciiTheme="minorHAnsi" w:hAnsiTheme="minorHAnsi"/>
          <w:bCs/>
        </w:rPr>
        <w:t>Tordon</w:t>
      </w:r>
      <w:proofErr w:type="spellEnd"/>
      <w:r>
        <w:rPr>
          <w:rFonts w:asciiTheme="minorHAnsi" w:hAnsiTheme="minorHAnsi"/>
          <w:bCs/>
        </w:rPr>
        <w:t xml:space="preserve">) + </w:t>
      </w:r>
      <w:r w:rsidR="00E754F4">
        <w:rPr>
          <w:rFonts w:asciiTheme="minorHAnsi" w:hAnsiTheme="minorHAnsi"/>
          <w:bCs/>
        </w:rPr>
        <w:t xml:space="preserve">1 quart/acre of </w:t>
      </w:r>
      <w:r>
        <w:rPr>
          <w:rFonts w:asciiTheme="minorHAnsi" w:hAnsiTheme="minorHAnsi"/>
          <w:bCs/>
        </w:rPr>
        <w:t xml:space="preserve">2,4-D and a </w:t>
      </w:r>
      <w:r w:rsidR="00E754F4">
        <w:rPr>
          <w:rFonts w:asciiTheme="minorHAnsi" w:hAnsiTheme="minorHAnsi"/>
          <w:bCs/>
        </w:rPr>
        <w:t xml:space="preserve">non-ionic </w:t>
      </w:r>
      <w:r>
        <w:rPr>
          <w:rFonts w:asciiTheme="minorHAnsi" w:hAnsiTheme="minorHAnsi"/>
          <w:bCs/>
        </w:rPr>
        <w:t>surfactant</w:t>
      </w:r>
      <w:r w:rsidR="00E754F4">
        <w:rPr>
          <w:rFonts w:asciiTheme="minorHAnsi" w:hAnsiTheme="minorHAnsi"/>
          <w:bCs/>
        </w:rPr>
        <w:t xml:space="preserve"> (</w:t>
      </w:r>
      <w:r w:rsidR="00E754F4" w:rsidRPr="00162973">
        <w:rPr>
          <w:rFonts w:asciiTheme="minorHAnsi" w:hAnsiTheme="minorHAnsi"/>
          <w:bCs/>
          <w:i/>
          <w:iCs/>
        </w:rPr>
        <w:t>e.g.</w:t>
      </w:r>
      <w:r w:rsidR="00E754F4">
        <w:rPr>
          <w:rFonts w:asciiTheme="minorHAnsi" w:hAnsiTheme="minorHAnsi"/>
          <w:bCs/>
        </w:rPr>
        <w:t xml:space="preserve"> </w:t>
      </w:r>
      <w:proofErr w:type="spellStart"/>
      <w:r w:rsidR="00E754F4">
        <w:rPr>
          <w:rFonts w:asciiTheme="minorHAnsi" w:hAnsiTheme="minorHAnsi"/>
          <w:bCs/>
        </w:rPr>
        <w:t>Alligare</w:t>
      </w:r>
      <w:proofErr w:type="spellEnd"/>
      <w:r w:rsidR="00E754F4">
        <w:rPr>
          <w:rFonts w:asciiTheme="minorHAnsi" w:hAnsiTheme="minorHAnsi"/>
          <w:bCs/>
        </w:rPr>
        <w:t xml:space="preserve"> 7, LI 700, or Dyne-</w:t>
      </w:r>
      <w:proofErr w:type="spellStart"/>
      <w:r w:rsidR="00E754F4">
        <w:rPr>
          <w:rFonts w:asciiTheme="minorHAnsi" w:hAnsiTheme="minorHAnsi"/>
          <w:bCs/>
        </w:rPr>
        <w:t>Amic</w:t>
      </w:r>
      <w:proofErr w:type="spellEnd"/>
      <w:r w:rsidR="00E754F4">
        <w:rPr>
          <w:rFonts w:asciiTheme="minorHAnsi" w:hAnsiTheme="minorHAnsi"/>
          <w:bCs/>
        </w:rPr>
        <w:t>)</w:t>
      </w:r>
      <w:r>
        <w:rPr>
          <w:rFonts w:asciiTheme="minorHAnsi" w:hAnsiTheme="minorHAnsi"/>
          <w:bCs/>
        </w:rPr>
        <w:t xml:space="preserve"> to pre-bud or rosettes</w:t>
      </w:r>
      <w:r w:rsidR="0015667F">
        <w:rPr>
          <w:rFonts w:asciiTheme="minorHAnsi" w:hAnsiTheme="minorHAnsi"/>
          <w:bCs/>
        </w:rPr>
        <w:t xml:space="preserve">. Caution: picloram is a restricted use herbicide and cannot be used in all places. Take caution around conifers when using picloram. </w:t>
      </w:r>
    </w:p>
    <w:p w14:paraId="0CE902AD" w14:textId="77777777" w:rsidR="000E58E7" w:rsidRPr="000E58E7" w:rsidRDefault="000E58E7" w:rsidP="000E58E7">
      <w:pPr>
        <w:rPr>
          <w:rFonts w:ascii="Verdana" w:hAnsi="Verdana"/>
          <w:bCs/>
          <w:color w:val="1F497D" w:themeColor="text2"/>
        </w:rPr>
      </w:pPr>
    </w:p>
    <w:p w14:paraId="1C1210D0" w14:textId="5711FCF7" w:rsidR="002D7690" w:rsidRPr="002D7690" w:rsidRDefault="002D7690" w:rsidP="00985E7D">
      <w:pPr>
        <w:pStyle w:val="Subtitle"/>
        <w:rPr>
          <w:color w:val="1F497D" w:themeColor="text2"/>
          <w:shd w:val="clear" w:color="auto" w:fill="FFFFFF"/>
        </w:rPr>
      </w:pPr>
      <w:r w:rsidRPr="002D7690">
        <w:rPr>
          <w:rFonts w:ascii="Verdana" w:hAnsi="Verdana"/>
          <w:bCs/>
          <w:i w:val="0"/>
          <w:color w:val="1F497D" w:themeColor="text2"/>
        </w:rPr>
        <w:t xml:space="preserve">This BMP does not constitute a formal recommendation. </w:t>
      </w:r>
      <w:r w:rsidRPr="00985E7D">
        <w:rPr>
          <w:rFonts w:ascii="Verdana" w:hAnsi="Verdana"/>
          <w:b/>
          <w:bCs/>
          <w:i w:val="0"/>
          <w:color w:val="1F497D" w:themeColor="text2"/>
        </w:rPr>
        <w:t>When</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using</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herbicides,</w:t>
      </w:r>
      <w:r w:rsidR="00A627F5" w:rsidRPr="00985E7D">
        <w:rPr>
          <w:rFonts w:ascii="Verdana" w:hAnsi="Verdana"/>
          <w:b/>
          <w:bCs/>
          <w:i w:val="0"/>
          <w:color w:val="1F497D" w:themeColor="text2"/>
        </w:rPr>
        <w:t xml:space="preserve"> </w:t>
      </w:r>
      <w:r w:rsidRPr="00985E7D">
        <w:rPr>
          <w:rFonts w:ascii="Verdana" w:hAnsi="Verdana"/>
          <w:b/>
          <w:bCs/>
          <w:i w:val="0"/>
          <w:color w:val="1F497D" w:themeColor="text2"/>
        </w:rPr>
        <w:t>always consult the label.</w:t>
      </w:r>
      <w:r w:rsidRPr="002D7690">
        <w:rPr>
          <w:rFonts w:ascii="Verdana" w:hAnsi="Verdana"/>
          <w:b/>
          <w:bCs/>
          <w:i w:val="0"/>
          <w:color w:val="1F497D" w:themeColor="text2"/>
        </w:rPr>
        <w:t xml:space="preserve"> </w:t>
      </w:r>
      <w:r w:rsidRPr="002D7690">
        <w:rPr>
          <w:rFonts w:ascii="Verdana" w:hAnsi="Verdana"/>
          <w:i w:val="0"/>
          <w:color w:val="1F497D" w:themeColor="text2"/>
          <w:shd w:val="clear" w:color="auto" w:fill="FFFFFF"/>
        </w:rPr>
        <w:t>Please refer to the</w:t>
      </w:r>
      <w:r w:rsidRPr="002D7690">
        <w:rPr>
          <w:rStyle w:val="apple-converted-space"/>
          <w:rFonts w:ascii="Verdana" w:hAnsi="Verdana" w:cs="Tahoma"/>
          <w:i w:val="0"/>
          <w:color w:val="1F497D" w:themeColor="text2"/>
          <w:shd w:val="clear" w:color="auto" w:fill="FFFFFF"/>
        </w:rPr>
        <w:t> </w:t>
      </w:r>
      <w:hyperlink r:id="rId12" w:tgtFrame="_blank" w:history="1">
        <w:r w:rsidRPr="00041763">
          <w:rPr>
            <w:rStyle w:val="Hyperlink"/>
            <w:rFonts w:ascii="Verdana" w:hAnsi="Verdana" w:cs="Tahoma"/>
            <w:i w:val="0"/>
            <w:color w:val="1F497D" w:themeColor="text2"/>
            <w:u w:val="none"/>
            <w:shd w:val="clear" w:color="auto" w:fill="FFFFFF"/>
          </w:rPr>
          <w:t>Pacific Northwest Weed Management Handbook</w:t>
        </w:r>
      </w:hyperlink>
      <w:r w:rsidRPr="002D7690">
        <w:rPr>
          <w:rFonts w:ascii="Verdana" w:hAnsi="Verdana"/>
          <w:i w:val="0"/>
          <w:color w:val="1F497D" w:themeColor="text2"/>
          <w:shd w:val="clear" w:color="auto" w:fill="FFFFFF"/>
        </w:rPr>
        <w:t xml:space="preserve"> or contact your</w:t>
      </w:r>
      <w:r w:rsidRPr="002D7690">
        <w:rPr>
          <w:rStyle w:val="apple-converted-space"/>
          <w:rFonts w:ascii="Verdana" w:hAnsi="Verdana" w:cs="Tahoma"/>
          <w:i w:val="0"/>
          <w:color w:val="1F497D" w:themeColor="text2"/>
          <w:shd w:val="clear" w:color="auto" w:fill="FFFFFF"/>
        </w:rPr>
        <w:t> </w:t>
      </w:r>
      <w:hyperlink r:id="rId13" w:history="1">
        <w:r w:rsidRPr="002D7690">
          <w:rPr>
            <w:rStyle w:val="Hyperlink"/>
            <w:rFonts w:ascii="Verdana" w:hAnsi="Verdana" w:cs="Tahoma"/>
            <w:i w:val="0"/>
            <w:color w:val="1F497D" w:themeColor="text2"/>
            <w:u w:val="none"/>
            <w:shd w:val="clear" w:color="auto" w:fill="FFFFFF"/>
          </w:rPr>
          <w:t>local</w:t>
        </w:r>
      </w:hyperlink>
      <w:r w:rsidRPr="002D7690">
        <w:rPr>
          <w:rFonts w:ascii="Verdana" w:hAnsi="Verdana"/>
          <w:i w:val="0"/>
          <w:color w:val="1F497D" w:themeColor="text2"/>
        </w:rPr>
        <w:t xml:space="preserve"> weed authority.</w:t>
      </w:r>
    </w:p>
    <w:p w14:paraId="4DD77BA4" w14:textId="6F835191" w:rsidR="00133F20" w:rsidRPr="005B55E2" w:rsidRDefault="00133F20" w:rsidP="00F21608">
      <w:pPr>
        <w:pStyle w:val="Default"/>
        <w:rPr>
          <w:rFonts w:cs="Tahoma"/>
          <w:bCs/>
          <w:sz w:val="22"/>
          <w:szCs w:val="22"/>
        </w:rPr>
      </w:pPr>
    </w:p>
    <w:p w14:paraId="5EAF1479" w14:textId="18AD9A3A" w:rsidR="00F21608" w:rsidRPr="0052404F" w:rsidRDefault="00B92A36" w:rsidP="00F21608">
      <w:pPr>
        <w:pStyle w:val="Default"/>
        <w:rPr>
          <w:rFonts w:cs="Tahoma"/>
          <w:b/>
          <w:bCs/>
        </w:rPr>
      </w:pPr>
      <w:r>
        <w:rPr>
          <w:rFonts w:cs="Tahoma"/>
          <w:b/>
          <w:bCs/>
          <w:color w:val="1F497D" w:themeColor="text2"/>
        </w:rPr>
        <w:t xml:space="preserve">Additional </w:t>
      </w:r>
      <w:r w:rsidR="002D7690" w:rsidRPr="002D7690">
        <w:rPr>
          <w:rFonts w:cs="Tahoma"/>
          <w:b/>
          <w:bCs/>
          <w:color w:val="1F497D" w:themeColor="text2"/>
        </w:rPr>
        <w:t>Resources</w:t>
      </w:r>
    </w:p>
    <w:p w14:paraId="7DB1543F" w14:textId="551E0F23" w:rsidR="00F21608" w:rsidRPr="002E3427" w:rsidRDefault="00F21608" w:rsidP="00F21608">
      <w:pPr>
        <w:pStyle w:val="Default"/>
        <w:rPr>
          <w:rFonts w:cs="Tahoma"/>
          <w:b/>
          <w:bCs/>
          <w:sz w:val="16"/>
          <w:szCs w:val="16"/>
        </w:rPr>
      </w:pPr>
    </w:p>
    <w:p w14:paraId="16FA037A" w14:textId="7D3B7F23" w:rsidR="005066DE" w:rsidRPr="00E754F4" w:rsidRDefault="00D065F9" w:rsidP="00041763">
      <w:pPr>
        <w:rPr>
          <w:rFonts w:asciiTheme="minorHAnsi" w:hAnsiTheme="minorHAnsi"/>
          <w:color w:val="4F81BD" w:themeColor="accent1"/>
        </w:rPr>
      </w:pPr>
      <w:hyperlink r:id="rId14" w:history="1">
        <w:r w:rsidR="003C529F" w:rsidRPr="00E754F4">
          <w:rPr>
            <w:rStyle w:val="Hyperlink"/>
            <w:rFonts w:asciiTheme="minorHAnsi" w:hAnsiTheme="minorHAnsi"/>
            <w:color w:val="4F81BD" w:themeColor="accent1"/>
          </w:rPr>
          <w:t>http://columbiagorgecwma.org/weed-listing/best-management-practices/houndstongue/</w:t>
        </w:r>
      </w:hyperlink>
    </w:p>
    <w:p w14:paraId="10642C46" w14:textId="2DE01805" w:rsidR="005066DE" w:rsidRPr="002E3427" w:rsidRDefault="005066DE" w:rsidP="0045732B">
      <w:pPr>
        <w:rPr>
          <w:rFonts w:asciiTheme="minorHAnsi" w:hAnsiTheme="minorHAnsi"/>
          <w:color w:val="4F81BD" w:themeColor="accent1"/>
          <w:sz w:val="16"/>
          <w:szCs w:val="16"/>
        </w:rPr>
      </w:pPr>
    </w:p>
    <w:p w14:paraId="6E0341CF" w14:textId="77777777" w:rsidR="0045732B" w:rsidRPr="00E754F4" w:rsidRDefault="00D065F9" w:rsidP="0045732B">
      <w:pPr>
        <w:rPr>
          <w:rFonts w:asciiTheme="minorHAnsi" w:hAnsiTheme="minorHAnsi"/>
          <w:color w:val="4F81BD" w:themeColor="accent1"/>
        </w:rPr>
      </w:pPr>
      <w:hyperlink r:id="rId15" w:history="1">
        <w:r w:rsidR="0045732B" w:rsidRPr="00E754F4">
          <w:rPr>
            <w:rStyle w:val="Hyperlink"/>
            <w:rFonts w:asciiTheme="minorHAnsi" w:hAnsiTheme="minorHAnsi" w:cs="Arial"/>
            <w:color w:val="4F81BD" w:themeColor="accent1"/>
          </w:rPr>
          <w:t>http://hortsense.cahnrs.wsu.edu/Home/HortsenseHome.aspx</w:t>
        </w:r>
      </w:hyperlink>
      <w:r w:rsidR="0045732B" w:rsidRPr="00E754F4">
        <w:rPr>
          <w:rFonts w:asciiTheme="minorHAnsi" w:hAnsiTheme="minorHAnsi"/>
          <w:color w:val="4F81BD" w:themeColor="accent1"/>
        </w:rPr>
        <w:t xml:space="preserve"> </w:t>
      </w:r>
    </w:p>
    <w:p w14:paraId="0E008DE0" w14:textId="01750E85" w:rsidR="005066DE" w:rsidRPr="002E3427" w:rsidRDefault="005066DE" w:rsidP="0045732B">
      <w:pPr>
        <w:rPr>
          <w:rFonts w:asciiTheme="minorHAnsi" w:hAnsiTheme="minorHAnsi"/>
          <w:color w:val="4F81BD" w:themeColor="accent1"/>
          <w:sz w:val="16"/>
          <w:szCs w:val="16"/>
        </w:rPr>
      </w:pPr>
    </w:p>
    <w:p w14:paraId="72B8A492" w14:textId="37F818DB" w:rsidR="005066DE" w:rsidRPr="00E754F4" w:rsidRDefault="00D065F9" w:rsidP="0045732B">
      <w:pPr>
        <w:rPr>
          <w:rFonts w:asciiTheme="minorHAnsi" w:hAnsiTheme="minorHAnsi"/>
          <w:color w:val="4F81BD" w:themeColor="accent1"/>
        </w:rPr>
      </w:pPr>
      <w:hyperlink r:id="rId16" w:history="1">
        <w:r w:rsidR="003C529F" w:rsidRPr="00E754F4">
          <w:rPr>
            <w:rStyle w:val="Hyperlink"/>
            <w:rFonts w:asciiTheme="minorHAnsi" w:hAnsiTheme="minorHAnsi"/>
            <w:color w:val="4F81BD" w:themeColor="accent1"/>
          </w:rPr>
          <w:t>https://pnwhandbooks.org/weed/problem-weeds/houndstongue-cynoglossum-officinale</w:t>
        </w:r>
      </w:hyperlink>
    </w:p>
    <w:p w14:paraId="07CC563D" w14:textId="70B98D97" w:rsidR="003C529F" w:rsidRPr="002E3427" w:rsidRDefault="003C529F" w:rsidP="0045732B">
      <w:pPr>
        <w:rPr>
          <w:rFonts w:asciiTheme="minorHAnsi" w:hAnsiTheme="minorHAnsi" w:cs="Arial"/>
          <w:color w:val="4F81BD" w:themeColor="accent1"/>
          <w:sz w:val="16"/>
          <w:szCs w:val="16"/>
        </w:rPr>
      </w:pPr>
    </w:p>
    <w:p w14:paraId="63B622F5" w14:textId="7C7FED7F" w:rsidR="005066DE" w:rsidRPr="00E754F4" w:rsidRDefault="00D065F9" w:rsidP="0045732B">
      <w:pPr>
        <w:rPr>
          <w:rFonts w:asciiTheme="minorHAnsi" w:hAnsiTheme="minorHAnsi"/>
          <w:color w:val="4F81BD" w:themeColor="accent1"/>
        </w:rPr>
      </w:pPr>
      <w:r>
        <w:rPr>
          <w:rFonts w:asciiTheme="minorHAnsi" w:hAnsiTheme="minorHAnsi" w:cs="Tahoma"/>
          <w:noProof/>
          <w:color w:val="4F81BD" w:themeColor="accent1"/>
          <w:sz w:val="22"/>
        </w:rPr>
        <w:drawing>
          <wp:anchor distT="0" distB="0" distL="114300" distR="114300" simplePos="0" relativeHeight="251672064" behindDoc="1" locked="0" layoutInCell="1" allowOverlap="1" wp14:anchorId="6E3960D0" wp14:editId="0751699F">
            <wp:simplePos x="0" y="0"/>
            <wp:positionH relativeFrom="margin">
              <wp:posOffset>4246843</wp:posOffset>
            </wp:positionH>
            <wp:positionV relativeFrom="paragraph">
              <wp:posOffset>107987</wp:posOffset>
            </wp:positionV>
            <wp:extent cx="1854835" cy="2205990"/>
            <wp:effectExtent l="152400" t="171450" r="354965" b="365760"/>
            <wp:wrapTight wrapText="bothSides">
              <wp:wrapPolygon edited="0">
                <wp:start x="2218" y="-1679"/>
                <wp:lineTo x="-1775" y="-1306"/>
                <wp:lineTo x="-1553" y="22756"/>
                <wp:lineTo x="1997" y="24622"/>
                <wp:lineTo x="2218" y="24995"/>
                <wp:lineTo x="21519" y="24995"/>
                <wp:lineTo x="21740" y="24622"/>
                <wp:lineTo x="25068" y="22756"/>
                <wp:lineTo x="25512" y="19585"/>
                <wp:lineTo x="25290" y="1119"/>
                <wp:lineTo x="22406" y="-1306"/>
                <wp:lineTo x="21519" y="-1679"/>
                <wp:lineTo x="2218" y="-167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6557.JPG"/>
                    <pic:cNvPicPr/>
                  </pic:nvPicPr>
                  <pic:blipFill rotWithShape="1">
                    <a:blip r:embed="rId17" cstate="print">
                      <a:extLst>
                        <a:ext uri="{28A0092B-C50C-407E-A947-70E740481C1C}">
                          <a14:useLocalDpi xmlns:a14="http://schemas.microsoft.com/office/drawing/2010/main" val="0"/>
                        </a:ext>
                      </a:extLst>
                    </a:blip>
                    <a:srcRect t="10826"/>
                    <a:stretch/>
                  </pic:blipFill>
                  <pic:spPr bwMode="auto">
                    <a:xfrm>
                      <a:off x="0" y="0"/>
                      <a:ext cx="1854835" cy="220599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8" w:history="1">
        <w:r w:rsidR="00460742" w:rsidRPr="00E754F4">
          <w:rPr>
            <w:rStyle w:val="Hyperlink"/>
            <w:rFonts w:asciiTheme="minorHAnsi" w:hAnsiTheme="minorHAnsi"/>
            <w:color w:val="4F81BD" w:themeColor="accent1"/>
          </w:rPr>
          <w:t>https://www.co.lincoln.wa.us/weedboard/wp-content/uploads/sites/4/2016/04/houndstongue.pdf</w:t>
        </w:r>
      </w:hyperlink>
    </w:p>
    <w:p w14:paraId="558EBC72" w14:textId="02A9957E" w:rsidR="00460742" w:rsidRPr="002E3427" w:rsidRDefault="00460742" w:rsidP="0045732B">
      <w:pPr>
        <w:rPr>
          <w:rFonts w:asciiTheme="minorHAnsi" w:hAnsiTheme="minorHAnsi" w:cs="Arial"/>
          <w:color w:val="4F81BD" w:themeColor="accent1"/>
          <w:sz w:val="16"/>
          <w:szCs w:val="16"/>
        </w:rPr>
      </w:pPr>
    </w:p>
    <w:p w14:paraId="0C354449" w14:textId="3788264D" w:rsidR="00F21608" w:rsidRPr="00E754F4" w:rsidRDefault="00D065F9" w:rsidP="0045732B">
      <w:pPr>
        <w:rPr>
          <w:rFonts w:asciiTheme="minorHAnsi" w:hAnsiTheme="minorHAnsi" w:cs="Arial"/>
          <w:color w:val="4F81BD" w:themeColor="accent1"/>
        </w:rPr>
      </w:pPr>
      <w:hyperlink r:id="rId19" w:history="1">
        <w:r w:rsidR="0045732B" w:rsidRPr="00E754F4">
          <w:rPr>
            <w:rStyle w:val="Hyperlink"/>
            <w:rFonts w:asciiTheme="minorHAnsi" w:hAnsiTheme="minorHAnsi" w:cs="Arial"/>
            <w:color w:val="4F81BD" w:themeColor="accent1"/>
          </w:rPr>
          <w:t>http://www.nwcb.wa.gov</w:t>
        </w:r>
      </w:hyperlink>
      <w:r w:rsidR="0045732B" w:rsidRPr="00E754F4">
        <w:rPr>
          <w:rFonts w:asciiTheme="minorHAnsi" w:hAnsiTheme="minorHAnsi" w:cs="Arial"/>
          <w:color w:val="4F81BD" w:themeColor="accent1"/>
        </w:rPr>
        <w:t xml:space="preserve"> </w:t>
      </w:r>
    </w:p>
    <w:p w14:paraId="0FD344A0" w14:textId="7DD85114" w:rsidR="00460742" w:rsidRPr="002E3427" w:rsidRDefault="00460742" w:rsidP="0045732B">
      <w:pPr>
        <w:rPr>
          <w:rFonts w:asciiTheme="minorHAnsi" w:hAnsiTheme="minorHAnsi" w:cs="Tahoma"/>
          <w:color w:val="4F81BD" w:themeColor="accent1"/>
          <w:sz w:val="16"/>
          <w:szCs w:val="16"/>
        </w:rPr>
      </w:pPr>
    </w:p>
    <w:p w14:paraId="0E2A40BD" w14:textId="6A5DB562" w:rsidR="00460742" w:rsidRPr="00E754F4" w:rsidRDefault="00D065F9" w:rsidP="0045732B">
      <w:pPr>
        <w:rPr>
          <w:rFonts w:asciiTheme="minorHAnsi" w:hAnsiTheme="minorHAnsi" w:cs="Tahoma"/>
          <w:color w:val="4F81BD" w:themeColor="accent1"/>
        </w:rPr>
      </w:pPr>
      <w:hyperlink r:id="rId20" w:history="1">
        <w:r w:rsidR="00460742" w:rsidRPr="00E754F4">
          <w:rPr>
            <w:rStyle w:val="Hyperlink"/>
            <w:rFonts w:asciiTheme="minorHAnsi" w:hAnsiTheme="minorHAnsi" w:cs="Tahoma"/>
            <w:color w:val="4F81BD" w:themeColor="accent1"/>
          </w:rPr>
          <w:t>https://www.pnwflowers.com/flower/cynoglossum-grande</w:t>
        </w:r>
      </w:hyperlink>
    </w:p>
    <w:p w14:paraId="4FAFFA5F" w14:textId="1A850790" w:rsidR="00460742" w:rsidRPr="00041763" w:rsidRDefault="00460742" w:rsidP="0045732B">
      <w:pPr>
        <w:rPr>
          <w:rFonts w:asciiTheme="minorHAnsi" w:hAnsiTheme="minorHAnsi" w:cs="Tahoma"/>
          <w:color w:val="4F81BD" w:themeColor="accent1"/>
          <w:sz w:val="22"/>
        </w:rPr>
      </w:pPr>
    </w:p>
    <w:sectPr w:rsidR="00460742" w:rsidRPr="00041763" w:rsidSect="00BE2B2B">
      <w:footerReference w:type="default" r:id="rId21"/>
      <w:headerReference w:type="first" r:id="rId22"/>
      <w:footerReference w:type="first" r:id="rId23"/>
      <w:pgSz w:w="12240" w:h="15840" w:code="1"/>
      <w:pgMar w:top="1440" w:right="1440" w:bottom="1872"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EEAD" w14:textId="77777777" w:rsidR="00604C70" w:rsidRDefault="00604C70">
      <w:r>
        <w:separator/>
      </w:r>
    </w:p>
  </w:endnote>
  <w:endnote w:type="continuationSeparator" w:id="0">
    <w:p w14:paraId="6F4BF037" w14:textId="77777777" w:rsidR="00604C70" w:rsidRDefault="0060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E236" w14:textId="77777777" w:rsidR="00604C70" w:rsidRDefault="00907E04" w:rsidP="00A21596">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83840" behindDoc="0" locked="0" layoutInCell="1" allowOverlap="1" wp14:anchorId="7C4C9770" wp14:editId="215AAB9C">
              <wp:simplePos x="0" y="0"/>
              <wp:positionH relativeFrom="column">
                <wp:posOffset>4278630</wp:posOffset>
              </wp:positionH>
              <wp:positionV relativeFrom="paragraph">
                <wp:posOffset>-171450</wp:posOffset>
              </wp:positionV>
              <wp:extent cx="2468880" cy="5715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D3301"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18CA803D"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C9770" id="Rectangle 9" o:spid="_x0000_s1027" style="position:absolute;margin-left:336.9pt;margin-top:-13.5pt;width:194.4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" filled="f" stroked="f" strokeweight="2pt">
              <v:textbox>
                <w:txbxContent>
                  <w:p w14:paraId="1AED3301"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18CA803D" w14:textId="77777777" w:rsidR="00604C70" w:rsidRPr="005066DE" w:rsidRDefault="00604C70" w:rsidP="00A21596">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mc:Fallback>
      </mc:AlternateContent>
    </w:r>
    <w:r>
      <w:rPr>
        <w:rFonts w:ascii="Verdana" w:hAnsi="Verdana"/>
        <w:b/>
        <w:i/>
        <w:noProof/>
        <w:color w:val="4F81BD" w:themeColor="accent1"/>
        <w:sz w:val="20"/>
        <w:szCs w:val="20"/>
      </w:rPr>
      <mc:AlternateContent>
        <mc:Choice Requires="wps">
          <w:drawing>
            <wp:anchor distT="0" distB="0" distL="114300" distR="114300" simplePos="0" relativeHeight="251682816" behindDoc="0" locked="0" layoutInCell="1" allowOverlap="1" wp14:anchorId="2E764655" wp14:editId="0A74E95F">
              <wp:simplePos x="0" y="0"/>
              <wp:positionH relativeFrom="column">
                <wp:posOffset>-169545</wp:posOffset>
              </wp:positionH>
              <wp:positionV relativeFrom="paragraph">
                <wp:posOffset>-223520</wp:posOffset>
              </wp:positionV>
              <wp:extent cx="2560320"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1A0DF"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38E55CC2"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64655" id="Rectangle 10" o:spid="_x0000_s1028" style="position:absolute;margin-left:-13.35pt;margin-top:-17.6pt;width:201.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" filled="f" stroked="f" strokeweight="2pt">
              <v:textbox>
                <w:txbxContent>
                  <w:p w14:paraId="26E1A0DF"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38E55CC2" w14:textId="77777777" w:rsidR="00604C70" w:rsidRPr="00167DB2" w:rsidRDefault="00604C70" w:rsidP="00A21596">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r w:rsidR="00604C70">
      <w:rPr>
        <w:rFonts w:ascii="Verdana" w:hAnsi="Verdana"/>
        <w:b/>
        <w:i/>
        <w:noProof/>
        <w:color w:val="4F81BD" w:themeColor="accent1"/>
        <w:sz w:val="20"/>
        <w:szCs w:val="20"/>
      </w:rPr>
      <w:drawing>
        <wp:anchor distT="0" distB="0" distL="114300" distR="114300" simplePos="0" relativeHeight="251684864" behindDoc="1" locked="0" layoutInCell="1" allowOverlap="1" wp14:anchorId="4229A7B8" wp14:editId="53141F40">
          <wp:simplePos x="0" y="0"/>
          <wp:positionH relativeFrom="column">
            <wp:posOffset>-2316954</wp:posOffset>
          </wp:positionH>
          <wp:positionV relativeFrom="paragraph">
            <wp:posOffset>-543560</wp:posOffset>
          </wp:positionV>
          <wp:extent cx="10424160" cy="18605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p>
  <w:p w14:paraId="5185F4E7" w14:textId="77777777" w:rsidR="00604C70" w:rsidRPr="000F44FB" w:rsidRDefault="00604C70" w:rsidP="00A21596">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1B11201B" w14:textId="77777777" w:rsidR="00604C70" w:rsidRPr="000F44FB" w:rsidRDefault="00604C70" w:rsidP="00A21596">
    <w:pPr>
      <w:jc w:val="center"/>
      <w:rPr>
        <w:rFonts w:ascii="Verdana" w:hAnsi="Verdana"/>
        <w:b/>
        <w:i/>
        <w:color w:val="244061" w:themeColor="accent1" w:themeShade="80"/>
        <w:sz w:val="20"/>
        <w:szCs w:val="20"/>
      </w:rPr>
    </w:pPr>
  </w:p>
  <w:p w14:paraId="7B096BA5" w14:textId="77777777" w:rsidR="00604C70" w:rsidRPr="00CE6CED" w:rsidRDefault="00604C70" w:rsidP="00A21596">
    <w:pPr>
      <w:pStyle w:val="Footer"/>
    </w:pPr>
  </w:p>
  <w:p w14:paraId="33738FDB" w14:textId="77777777" w:rsidR="00604C70" w:rsidRPr="00A21596" w:rsidRDefault="00604C70" w:rsidP="00A2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1DA2" w14:textId="77777777" w:rsidR="00604C70" w:rsidRDefault="00907E04" w:rsidP="00CE6CED">
    <w:pPr>
      <w:pStyle w:val="Footer"/>
      <w:rPr>
        <w:rFonts w:ascii="Verdana" w:hAnsi="Verdana"/>
        <w:b/>
        <w:i/>
        <w:noProof/>
        <w:color w:val="4F81BD" w:themeColor="accent1"/>
        <w:sz w:val="20"/>
        <w:szCs w:val="20"/>
      </w:rPr>
    </w:pPr>
    <w:r>
      <w:rPr>
        <w:rFonts w:ascii="Verdana" w:hAnsi="Verdana"/>
        <w:b/>
        <w:i/>
        <w:noProof/>
        <w:color w:val="4F81BD" w:themeColor="accent1"/>
        <w:sz w:val="20"/>
        <w:szCs w:val="20"/>
      </w:rPr>
      <mc:AlternateContent>
        <mc:Choice Requires="wps">
          <w:drawing>
            <wp:anchor distT="0" distB="0" distL="114300" distR="114300" simplePos="0" relativeHeight="251675648" behindDoc="0" locked="0" layoutInCell="1" allowOverlap="1" wp14:anchorId="59E0BC0C" wp14:editId="1D9AFC64">
              <wp:simplePos x="0" y="0"/>
              <wp:positionH relativeFrom="column">
                <wp:posOffset>4271645</wp:posOffset>
              </wp:positionH>
              <wp:positionV relativeFrom="paragraph">
                <wp:posOffset>-357505</wp:posOffset>
              </wp:positionV>
              <wp:extent cx="2468880" cy="61468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614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BF0DA"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7B43C597"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0BC0C" id="Rectangle 24" o:spid="_x0000_s1030" style="position:absolute;margin-left:336.35pt;margin-top:-28.15pt;width:194.4pt;height:4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" filled="f" stroked="f" strokeweight="2pt">
              <v:textbox>
                <w:txbxContent>
                  <w:p w14:paraId="4CABF0DA"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503-210-6015</w:t>
                    </w:r>
                  </w:p>
                  <w:p w14:paraId="7B43C597" w14:textId="77777777" w:rsidR="00604C70" w:rsidRPr="005066DE" w:rsidRDefault="00604C70" w:rsidP="00167DB2">
                    <w:pPr>
                      <w:jc w:val="right"/>
                      <w:rPr>
                        <w:rFonts w:asciiTheme="minorHAnsi" w:hAnsiTheme="minorHAnsi"/>
                        <w:b/>
                        <w:i/>
                        <w:color w:val="244061" w:themeColor="accent1" w:themeShade="80"/>
                        <w:sz w:val="20"/>
                        <w:szCs w:val="20"/>
                      </w:rPr>
                    </w:pPr>
                    <w:r w:rsidRPr="005066DE">
                      <w:rPr>
                        <w:rFonts w:asciiTheme="minorHAnsi" w:hAnsiTheme="minorHAnsi"/>
                        <w:b/>
                        <w:i/>
                        <w:color w:val="244061" w:themeColor="accent1" w:themeShade="80"/>
                        <w:sz w:val="20"/>
                        <w:szCs w:val="20"/>
                      </w:rPr>
                      <w:t>columbiagorgecwma@gmail.com</w:t>
                    </w:r>
                    <w:r w:rsidRPr="005066DE">
                      <w:rPr>
                        <w:rFonts w:asciiTheme="minorHAnsi" w:hAnsiTheme="minorHAnsi"/>
                        <w:b/>
                        <w:i/>
                        <w:color w:val="244061" w:themeColor="accent1" w:themeShade="80"/>
                        <w:sz w:val="20"/>
                        <w:szCs w:val="20"/>
                      </w:rPr>
                      <w:br/>
                      <w:t>http://columbiagorgecwma.org/</w:t>
                    </w:r>
                  </w:p>
                </w:txbxContent>
              </v:textbox>
            </v:rect>
          </w:pict>
        </mc:Fallback>
      </mc:AlternateContent>
    </w:r>
    <w:r w:rsidR="00604C70">
      <w:rPr>
        <w:rFonts w:ascii="Verdana" w:hAnsi="Verdana"/>
        <w:b/>
        <w:i/>
        <w:noProof/>
        <w:color w:val="4F81BD" w:themeColor="accent1"/>
        <w:sz w:val="20"/>
        <w:szCs w:val="20"/>
      </w:rPr>
      <w:drawing>
        <wp:anchor distT="0" distB="0" distL="114300" distR="114300" simplePos="0" relativeHeight="251680768" behindDoc="1" locked="0" layoutInCell="1" allowOverlap="1" wp14:anchorId="5DD14E9C" wp14:editId="41C19F0C">
          <wp:simplePos x="0" y="0"/>
          <wp:positionH relativeFrom="column">
            <wp:posOffset>-2310130</wp:posOffset>
          </wp:positionH>
          <wp:positionV relativeFrom="paragraph">
            <wp:posOffset>-716280</wp:posOffset>
          </wp:positionV>
          <wp:extent cx="10424160" cy="18605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Gorge logo vectorized stationary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4160" cy="1860550"/>
                  </a:xfrm>
                  <a:prstGeom prst="rect">
                    <a:avLst/>
                  </a:prstGeom>
                </pic:spPr>
              </pic:pic>
            </a:graphicData>
          </a:graphic>
        </wp:anchor>
      </w:drawing>
    </w:r>
    <w:r>
      <w:rPr>
        <w:rFonts w:ascii="Verdana" w:hAnsi="Verdana"/>
        <w:b/>
        <w:i/>
        <w:noProof/>
        <w:color w:val="4F81BD" w:themeColor="accent1"/>
        <w:sz w:val="20"/>
        <w:szCs w:val="20"/>
      </w:rPr>
      <mc:AlternateContent>
        <mc:Choice Requires="wps">
          <w:drawing>
            <wp:anchor distT="0" distB="0" distL="114300" distR="114300" simplePos="0" relativeHeight="251673600" behindDoc="0" locked="0" layoutInCell="1" allowOverlap="1" wp14:anchorId="3BFF6A2C" wp14:editId="5098F984">
              <wp:simplePos x="0" y="0"/>
              <wp:positionH relativeFrom="column">
                <wp:posOffset>-176530</wp:posOffset>
              </wp:positionH>
              <wp:positionV relativeFrom="paragraph">
                <wp:posOffset>-394970</wp:posOffset>
              </wp:positionV>
              <wp:extent cx="2560320" cy="4572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5BFDB"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1F3DE989"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F6A2C" id="Rectangle 23" o:spid="_x0000_s1031" style="position:absolute;margin-left:-13.9pt;margin-top:-31.1pt;width:201.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" filled="f" stroked="f" strokeweight="2pt">
              <v:textbox>
                <w:txbxContent>
                  <w:p w14:paraId="0C25BFDB"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Columbia Gorge</w:t>
                    </w:r>
                  </w:p>
                  <w:p w14:paraId="1F3DE989" w14:textId="77777777" w:rsidR="00604C70" w:rsidRPr="00167DB2" w:rsidRDefault="00604C70" w:rsidP="00165064">
                    <w:pPr>
                      <w:rPr>
                        <w:rFonts w:asciiTheme="minorHAnsi" w:hAnsiTheme="minorHAnsi"/>
                        <w:b/>
                        <w:i/>
                        <w:color w:val="244061" w:themeColor="accent1" w:themeShade="80"/>
                        <w:sz w:val="20"/>
                        <w:szCs w:val="20"/>
                      </w:rPr>
                    </w:pPr>
                    <w:r w:rsidRPr="00167DB2">
                      <w:rPr>
                        <w:rFonts w:asciiTheme="minorHAnsi" w:hAnsiTheme="minorHAnsi"/>
                        <w:b/>
                        <w:i/>
                        <w:color w:val="244061" w:themeColor="accent1" w:themeShade="80"/>
                        <w:sz w:val="20"/>
                        <w:szCs w:val="20"/>
                      </w:rPr>
                      <w:t>Cooperative Weed Management Area</w:t>
                    </w:r>
                  </w:p>
                </w:txbxContent>
              </v:textbox>
            </v:rect>
          </w:pict>
        </mc:Fallback>
      </mc:AlternateContent>
    </w:r>
  </w:p>
  <w:p w14:paraId="604BC962" w14:textId="77777777" w:rsidR="00604C70" w:rsidRPr="000F44FB" w:rsidRDefault="00604C70" w:rsidP="00CE6CED">
    <w:pPr>
      <w:pStyle w:val="Footer"/>
      <w:rPr>
        <w:rFonts w:ascii="Verdana" w:hAnsi="Verdana"/>
        <w:i/>
        <w:color w:val="244061" w:themeColor="accent1" w:themeShade="80"/>
        <w:sz w:val="20"/>
        <w:szCs w:val="20"/>
      </w:rPr>
    </w:pPr>
    <w:r>
      <w:rPr>
        <w:rFonts w:ascii="Verdana" w:hAnsi="Verdana"/>
        <w:i/>
        <w:color w:val="244061" w:themeColor="accent1" w:themeShade="80"/>
        <w:sz w:val="20"/>
        <w:szCs w:val="20"/>
      </w:rPr>
      <w:tab/>
    </w:r>
    <w:r w:rsidRPr="000F44FB">
      <w:rPr>
        <w:rFonts w:ascii="Verdana" w:hAnsi="Verdana"/>
        <w:i/>
        <w:color w:val="244061" w:themeColor="accent1" w:themeShade="80"/>
        <w:sz w:val="20"/>
        <w:szCs w:val="20"/>
      </w:rPr>
      <w:tab/>
    </w:r>
  </w:p>
  <w:p w14:paraId="5679A644" w14:textId="77777777" w:rsidR="00604C70" w:rsidRPr="000F44FB" w:rsidRDefault="00604C70" w:rsidP="00CE6CED">
    <w:pPr>
      <w:jc w:val="center"/>
      <w:rPr>
        <w:rFonts w:ascii="Verdana" w:hAnsi="Verdana"/>
        <w:b/>
        <w:i/>
        <w:color w:val="244061" w:themeColor="accent1" w:themeShade="80"/>
        <w:sz w:val="20"/>
        <w:szCs w:val="20"/>
      </w:rPr>
    </w:pPr>
  </w:p>
  <w:p w14:paraId="13EC6D9A" w14:textId="77777777" w:rsidR="00604C70" w:rsidRPr="00CE6CED" w:rsidRDefault="00604C70" w:rsidP="00CE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F014" w14:textId="77777777" w:rsidR="00604C70" w:rsidRDefault="00604C70">
      <w:r>
        <w:separator/>
      </w:r>
    </w:p>
  </w:footnote>
  <w:footnote w:type="continuationSeparator" w:id="0">
    <w:p w14:paraId="775FEFBA" w14:textId="77777777" w:rsidR="00604C70" w:rsidRDefault="0060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B15B" w14:textId="77777777" w:rsidR="00604C70" w:rsidRDefault="00907E04" w:rsidP="00CE6CED">
    <w:pPr>
      <w:jc w:val="center"/>
    </w:pPr>
    <w:r>
      <w:rPr>
        <w:noProof/>
      </w:rPr>
      <mc:AlternateContent>
        <mc:Choice Requires="wps">
          <w:drawing>
            <wp:anchor distT="4294967292" distB="4294967292" distL="114300" distR="114300" simplePos="0" relativeHeight="251669504" behindDoc="0" locked="0" layoutInCell="1" allowOverlap="1" wp14:anchorId="45FFB92F" wp14:editId="7E701F3B">
              <wp:simplePos x="0" y="0"/>
              <wp:positionH relativeFrom="column">
                <wp:posOffset>-908685</wp:posOffset>
              </wp:positionH>
              <wp:positionV relativeFrom="paragraph">
                <wp:posOffset>42544</wp:posOffset>
              </wp:positionV>
              <wp:extent cx="7772400" cy="0"/>
              <wp:effectExtent l="0" t="1905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7E322" id="Straight Connector 11"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55pt,3.35pt" to="54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M/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" strokecolor="#1f497d [3215]" strokeweight="2.25pt">
              <o:lock v:ext="edit" shapetype="f"/>
            </v:line>
          </w:pict>
        </mc:Fallback>
      </mc:AlternateContent>
    </w:r>
    <w:r>
      <w:rPr>
        <w:noProof/>
      </w:rPr>
      <mc:AlternateContent>
        <mc:Choice Requires="wps">
          <w:drawing>
            <wp:anchor distT="0" distB="0" distL="114300" distR="114300" simplePos="0" relativeHeight="251668480" behindDoc="0" locked="0" layoutInCell="1" allowOverlap="1" wp14:anchorId="2E6B0E80" wp14:editId="5C1805E9">
              <wp:simplePos x="0" y="0"/>
              <wp:positionH relativeFrom="column">
                <wp:posOffset>-914400</wp:posOffset>
              </wp:positionH>
              <wp:positionV relativeFrom="paragraph">
                <wp:posOffset>49530</wp:posOffset>
              </wp:positionV>
              <wp:extent cx="7772400" cy="80518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80518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701D8"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1CEEADF6"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0B947ED4" w14:textId="77777777" w:rsidR="00604C70" w:rsidRPr="00076C37" w:rsidRDefault="00604C70" w:rsidP="00076C37">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6B0E80" id="Rectangle 7" o:spid="_x0000_s1029" style="position:absolute;left:0;text-align:left;margin-left:-1in;margin-top:3.9pt;width:612pt;height:6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" fillcolor="#c2d69b [1942]" stroked="f" strokeweight="2pt">
              <v:textbox>
                <w:txbxContent>
                  <w:p w14:paraId="585701D8"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Columbia Gorge CWMA</w:t>
                    </w:r>
                  </w:p>
                  <w:p w14:paraId="1CEEADF6" w14:textId="77777777" w:rsidR="00604C70" w:rsidRPr="00076C37" w:rsidRDefault="00604C70" w:rsidP="000F44FB">
                    <w:pPr>
                      <w:ind w:left="4320" w:firstLine="720"/>
                      <w:rPr>
                        <w:rFonts w:ascii="Verdana" w:hAnsi="Verdana"/>
                        <w:b/>
                        <w:color w:val="1F497D" w:themeColor="text2"/>
                        <w:sz w:val="40"/>
                        <w:szCs w:val="40"/>
                      </w:rPr>
                    </w:pPr>
                    <w:r w:rsidRPr="00076C37">
                      <w:rPr>
                        <w:rFonts w:ascii="Verdana" w:hAnsi="Verdana"/>
                        <w:b/>
                        <w:color w:val="1F497D" w:themeColor="text2"/>
                        <w:sz w:val="40"/>
                        <w:szCs w:val="40"/>
                      </w:rPr>
                      <w:t>Best Management Practices</w:t>
                    </w:r>
                  </w:p>
                  <w:p w14:paraId="0B947ED4" w14:textId="77777777" w:rsidR="00604C70" w:rsidRPr="00076C37" w:rsidRDefault="00604C70" w:rsidP="00076C37">
                    <w:pPr>
                      <w:jc w:val="center"/>
                      <w:rPr>
                        <w:b/>
                      </w:rPr>
                    </w:pPr>
                  </w:p>
                </w:txbxContent>
              </v:textbox>
            </v:rect>
          </w:pict>
        </mc:Fallback>
      </mc:AlternateContent>
    </w:r>
    <w:r w:rsidR="00604C70" w:rsidRPr="00CE6CED">
      <w:rPr>
        <w:noProof/>
      </w:rPr>
      <w:drawing>
        <wp:anchor distT="0" distB="0" distL="114300" distR="114300" simplePos="0" relativeHeight="251671552" behindDoc="0" locked="0" layoutInCell="1" allowOverlap="1" wp14:anchorId="20A7AB71" wp14:editId="5B68C1D3">
          <wp:simplePos x="0" y="0"/>
          <wp:positionH relativeFrom="column">
            <wp:posOffset>-122555</wp:posOffset>
          </wp:positionH>
          <wp:positionV relativeFrom="paragraph">
            <wp:posOffset>-255744</wp:posOffset>
          </wp:positionV>
          <wp:extent cx="2510790" cy="1737360"/>
          <wp:effectExtent l="0" t="0" r="381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cwmalogosm.jpg"/>
                  <pic:cNvPicPr/>
                </pic:nvPicPr>
                <pic:blipFill>
                  <a:blip r:embed="rId1">
                    <a:clrChange>
                      <a:clrFrom>
                        <a:srgbClr val="FFFFFF"/>
                      </a:clrFrom>
                      <a:clrTo>
                        <a:srgbClr val="FFFFFF">
                          <a:alpha val="0"/>
                        </a:srgbClr>
                      </a:clrTo>
                    </a:clrChange>
                  </a:blip>
                  <a:stretch>
                    <a:fillRect/>
                  </a:stretch>
                </pic:blipFill>
                <pic:spPr>
                  <a:xfrm>
                    <a:off x="0" y="0"/>
                    <a:ext cx="2510790" cy="1737360"/>
                  </a:xfrm>
                  <a:prstGeom prst="rect">
                    <a:avLst/>
                  </a:prstGeom>
                  <a:effectLst/>
                </pic:spPr>
              </pic:pic>
            </a:graphicData>
          </a:graphic>
        </wp:anchor>
      </w:drawing>
    </w:r>
  </w:p>
  <w:p w14:paraId="71E2B238" w14:textId="77777777" w:rsidR="00604C70" w:rsidRDefault="00604C70">
    <w:pPr>
      <w:pStyle w:val="Header"/>
    </w:pPr>
  </w:p>
  <w:p w14:paraId="20DBF719" w14:textId="77777777" w:rsidR="00604C70" w:rsidRDefault="00604C70">
    <w:pPr>
      <w:pStyle w:val="Header"/>
    </w:pPr>
  </w:p>
  <w:p w14:paraId="31A32B29" w14:textId="77777777" w:rsidR="00604C70" w:rsidRDefault="00604C70">
    <w:pPr>
      <w:pStyle w:val="Header"/>
    </w:pPr>
  </w:p>
  <w:p w14:paraId="5BBB9CC2" w14:textId="77777777" w:rsidR="00604C70" w:rsidRDefault="00907E04">
    <w:pPr>
      <w:pStyle w:val="Header"/>
    </w:pPr>
    <w:r>
      <w:rPr>
        <w:noProof/>
      </w:rPr>
      <mc:AlternateContent>
        <mc:Choice Requires="wps">
          <w:drawing>
            <wp:anchor distT="4294967292" distB="4294967292" distL="114300" distR="114300" simplePos="0" relativeHeight="251670528" behindDoc="0" locked="0" layoutInCell="1" allowOverlap="1" wp14:anchorId="5CE0A932" wp14:editId="31C7D26F">
              <wp:simplePos x="0" y="0"/>
              <wp:positionH relativeFrom="column">
                <wp:posOffset>-906145</wp:posOffset>
              </wp:positionH>
              <wp:positionV relativeFrom="paragraph">
                <wp:posOffset>161289</wp:posOffset>
              </wp:positionV>
              <wp:extent cx="7772400" cy="0"/>
              <wp:effectExtent l="0" t="1905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24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DA75C5" id="Straight Connector 12"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35pt,12.7pt" to="5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" strokecolor="#1f497d [3215]" strokeweight="2.25pt">
              <o:lock v:ext="edit" shapetype="f"/>
            </v:line>
          </w:pict>
        </mc:Fallback>
      </mc:AlternateContent>
    </w:r>
  </w:p>
  <w:p w14:paraId="4779A8A6" w14:textId="77777777" w:rsidR="00604C70" w:rsidRDefault="0060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2DD"/>
    <w:multiLevelType w:val="hybridMultilevel"/>
    <w:tmpl w:val="AE5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D72"/>
    <w:multiLevelType w:val="hybridMultilevel"/>
    <w:tmpl w:val="66BEE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81724"/>
    <w:multiLevelType w:val="hybridMultilevel"/>
    <w:tmpl w:val="491E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3B5"/>
    <w:multiLevelType w:val="hybridMultilevel"/>
    <w:tmpl w:val="829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14C3"/>
    <w:multiLevelType w:val="hybridMultilevel"/>
    <w:tmpl w:val="6A524436"/>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57952"/>
    <w:multiLevelType w:val="hybridMultilevel"/>
    <w:tmpl w:val="5456B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B756F"/>
    <w:multiLevelType w:val="hybridMultilevel"/>
    <w:tmpl w:val="77AA5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59FC"/>
    <w:multiLevelType w:val="hybridMultilevel"/>
    <w:tmpl w:val="D534A35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916C9"/>
    <w:multiLevelType w:val="hybridMultilevel"/>
    <w:tmpl w:val="C8725DD2"/>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30A74"/>
    <w:multiLevelType w:val="hybridMultilevel"/>
    <w:tmpl w:val="64B62FF4"/>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5370"/>
    <w:multiLevelType w:val="hybridMultilevel"/>
    <w:tmpl w:val="C854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D00CC"/>
    <w:multiLevelType w:val="hybridMultilevel"/>
    <w:tmpl w:val="567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47AB6"/>
    <w:multiLevelType w:val="hybridMultilevel"/>
    <w:tmpl w:val="DE7E1CA0"/>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50973"/>
    <w:multiLevelType w:val="hybridMultilevel"/>
    <w:tmpl w:val="4D181D82"/>
    <w:lvl w:ilvl="0" w:tplc="627474D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C41D5"/>
    <w:multiLevelType w:val="hybridMultilevel"/>
    <w:tmpl w:val="3B4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2C0A"/>
    <w:multiLevelType w:val="hybridMultilevel"/>
    <w:tmpl w:val="8FB0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62BCC"/>
    <w:multiLevelType w:val="hybridMultilevel"/>
    <w:tmpl w:val="BA92E77C"/>
    <w:lvl w:ilvl="0" w:tplc="35EA988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51D8D"/>
    <w:multiLevelType w:val="hybridMultilevel"/>
    <w:tmpl w:val="D65A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E2DB2"/>
    <w:multiLevelType w:val="hybridMultilevel"/>
    <w:tmpl w:val="67A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F66A2"/>
    <w:multiLevelType w:val="hybridMultilevel"/>
    <w:tmpl w:val="D2D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C2365"/>
    <w:multiLevelType w:val="hybridMultilevel"/>
    <w:tmpl w:val="22D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46723"/>
    <w:multiLevelType w:val="hybridMultilevel"/>
    <w:tmpl w:val="C8F8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546C1"/>
    <w:multiLevelType w:val="hybridMultilevel"/>
    <w:tmpl w:val="D9A8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10F40"/>
    <w:multiLevelType w:val="hybridMultilevel"/>
    <w:tmpl w:val="9918A36E"/>
    <w:lvl w:ilvl="0" w:tplc="35EA988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250CE"/>
    <w:multiLevelType w:val="hybridMultilevel"/>
    <w:tmpl w:val="512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14C2B"/>
    <w:multiLevelType w:val="hybridMultilevel"/>
    <w:tmpl w:val="8F0C6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7E31BF"/>
    <w:multiLevelType w:val="hybridMultilevel"/>
    <w:tmpl w:val="C9E6329E"/>
    <w:lvl w:ilvl="0" w:tplc="2DCE7C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57FA4"/>
    <w:multiLevelType w:val="hybridMultilevel"/>
    <w:tmpl w:val="1464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8379A"/>
    <w:multiLevelType w:val="hybridMultilevel"/>
    <w:tmpl w:val="8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095D"/>
    <w:multiLevelType w:val="hybridMultilevel"/>
    <w:tmpl w:val="4CD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4B28"/>
    <w:multiLevelType w:val="hybridMultilevel"/>
    <w:tmpl w:val="ECDE8696"/>
    <w:lvl w:ilvl="0" w:tplc="C2387838">
      <w:start w:val="1"/>
      <w:numFmt w:val="bullet"/>
      <w:lvlText w:val=""/>
      <w:lvlJc w:val="left"/>
      <w:pPr>
        <w:ind w:left="763" w:hanging="360"/>
      </w:pPr>
      <w:rPr>
        <w:rFonts w:ascii="Symbol" w:hAnsi="Symbol" w:hint="default"/>
        <w:color w:val="auto"/>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704F4756"/>
    <w:multiLevelType w:val="hybridMultilevel"/>
    <w:tmpl w:val="70D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84BFA"/>
    <w:multiLevelType w:val="hybridMultilevel"/>
    <w:tmpl w:val="E39C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147D3"/>
    <w:multiLevelType w:val="hybridMultilevel"/>
    <w:tmpl w:val="74021248"/>
    <w:lvl w:ilvl="0" w:tplc="AFF24A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A6857"/>
    <w:multiLevelType w:val="hybridMultilevel"/>
    <w:tmpl w:val="D65A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830D2"/>
    <w:multiLevelType w:val="hybridMultilevel"/>
    <w:tmpl w:val="3BF0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9"/>
  </w:num>
  <w:num w:numId="5">
    <w:abstractNumId w:val="7"/>
  </w:num>
  <w:num w:numId="6">
    <w:abstractNumId w:val="16"/>
  </w:num>
  <w:num w:numId="7">
    <w:abstractNumId w:val="8"/>
  </w:num>
  <w:num w:numId="8">
    <w:abstractNumId w:val="25"/>
  </w:num>
  <w:num w:numId="9">
    <w:abstractNumId w:val="11"/>
  </w:num>
  <w:num w:numId="10">
    <w:abstractNumId w:val="31"/>
  </w:num>
  <w:num w:numId="11">
    <w:abstractNumId w:val="24"/>
  </w:num>
  <w:num w:numId="12">
    <w:abstractNumId w:val="34"/>
  </w:num>
  <w:num w:numId="13">
    <w:abstractNumId w:val="19"/>
  </w:num>
  <w:num w:numId="14">
    <w:abstractNumId w:val="14"/>
  </w:num>
  <w:num w:numId="15">
    <w:abstractNumId w:val="10"/>
  </w:num>
  <w:num w:numId="16">
    <w:abstractNumId w:val="33"/>
  </w:num>
  <w:num w:numId="17">
    <w:abstractNumId w:val="0"/>
  </w:num>
  <w:num w:numId="18">
    <w:abstractNumId w:val="35"/>
  </w:num>
  <w:num w:numId="19">
    <w:abstractNumId w:val="21"/>
  </w:num>
  <w:num w:numId="20">
    <w:abstractNumId w:val="1"/>
  </w:num>
  <w:num w:numId="21">
    <w:abstractNumId w:val="3"/>
  </w:num>
  <w:num w:numId="22">
    <w:abstractNumId w:val="28"/>
  </w:num>
  <w:num w:numId="23">
    <w:abstractNumId w:val="27"/>
  </w:num>
  <w:num w:numId="24">
    <w:abstractNumId w:val="32"/>
  </w:num>
  <w:num w:numId="25">
    <w:abstractNumId w:val="5"/>
  </w:num>
  <w:num w:numId="26">
    <w:abstractNumId w:val="13"/>
  </w:num>
  <w:num w:numId="27">
    <w:abstractNumId w:val="20"/>
  </w:num>
  <w:num w:numId="28">
    <w:abstractNumId w:val="29"/>
  </w:num>
  <w:num w:numId="29">
    <w:abstractNumId w:val="2"/>
  </w:num>
  <w:num w:numId="30">
    <w:abstractNumId w:val="17"/>
  </w:num>
  <w:num w:numId="31">
    <w:abstractNumId w:val="18"/>
  </w:num>
  <w:num w:numId="32">
    <w:abstractNumId w:val="22"/>
  </w:num>
  <w:num w:numId="33">
    <w:abstractNumId w:val="30"/>
  </w:num>
  <w:num w:numId="34">
    <w:abstractNumId w:val="26"/>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5E"/>
    <w:rsid w:val="00014B3B"/>
    <w:rsid w:val="00034FE6"/>
    <w:rsid w:val="00041763"/>
    <w:rsid w:val="00042277"/>
    <w:rsid w:val="00043572"/>
    <w:rsid w:val="00073659"/>
    <w:rsid w:val="00076C37"/>
    <w:rsid w:val="00085D1A"/>
    <w:rsid w:val="00090D89"/>
    <w:rsid w:val="00095EA2"/>
    <w:rsid w:val="000A3809"/>
    <w:rsid w:val="000A4961"/>
    <w:rsid w:val="000B1540"/>
    <w:rsid w:val="000D57D6"/>
    <w:rsid w:val="000D6E86"/>
    <w:rsid w:val="000D7386"/>
    <w:rsid w:val="000E58E7"/>
    <w:rsid w:val="000E6BFA"/>
    <w:rsid w:val="000E6DB1"/>
    <w:rsid w:val="000F44FB"/>
    <w:rsid w:val="00133F20"/>
    <w:rsid w:val="00136FE5"/>
    <w:rsid w:val="0015545F"/>
    <w:rsid w:val="0015667F"/>
    <w:rsid w:val="00157291"/>
    <w:rsid w:val="0015732A"/>
    <w:rsid w:val="00162973"/>
    <w:rsid w:val="00165064"/>
    <w:rsid w:val="00167DB2"/>
    <w:rsid w:val="0018442C"/>
    <w:rsid w:val="00185D03"/>
    <w:rsid w:val="00196C7D"/>
    <w:rsid w:val="001C700C"/>
    <w:rsid w:val="001D614D"/>
    <w:rsid w:val="00205A8D"/>
    <w:rsid w:val="002747E1"/>
    <w:rsid w:val="00295626"/>
    <w:rsid w:val="002B0A23"/>
    <w:rsid w:val="002B22E7"/>
    <w:rsid w:val="002B5D02"/>
    <w:rsid w:val="002D7690"/>
    <w:rsid w:val="002E07EC"/>
    <w:rsid w:val="002E1EB3"/>
    <w:rsid w:val="002E3427"/>
    <w:rsid w:val="003367DF"/>
    <w:rsid w:val="003442A5"/>
    <w:rsid w:val="0034639A"/>
    <w:rsid w:val="0039702E"/>
    <w:rsid w:val="003B1D72"/>
    <w:rsid w:val="003B4C1A"/>
    <w:rsid w:val="003B614A"/>
    <w:rsid w:val="003C00B9"/>
    <w:rsid w:val="003C529F"/>
    <w:rsid w:val="003E3B97"/>
    <w:rsid w:val="00413BA1"/>
    <w:rsid w:val="00414E4E"/>
    <w:rsid w:val="00425301"/>
    <w:rsid w:val="00441352"/>
    <w:rsid w:val="00442554"/>
    <w:rsid w:val="0045732B"/>
    <w:rsid w:val="00460742"/>
    <w:rsid w:val="00464C10"/>
    <w:rsid w:val="0046557E"/>
    <w:rsid w:val="0046594A"/>
    <w:rsid w:val="00480219"/>
    <w:rsid w:val="00481D8E"/>
    <w:rsid w:val="004943CE"/>
    <w:rsid w:val="004A2C89"/>
    <w:rsid w:val="004E20D4"/>
    <w:rsid w:val="004F60F0"/>
    <w:rsid w:val="00502908"/>
    <w:rsid w:val="005066DE"/>
    <w:rsid w:val="0052404F"/>
    <w:rsid w:val="0052436E"/>
    <w:rsid w:val="00532C8F"/>
    <w:rsid w:val="00550941"/>
    <w:rsid w:val="00565A12"/>
    <w:rsid w:val="005872EB"/>
    <w:rsid w:val="00596D63"/>
    <w:rsid w:val="005B55E2"/>
    <w:rsid w:val="005B6FA6"/>
    <w:rsid w:val="005C5320"/>
    <w:rsid w:val="00604B70"/>
    <w:rsid w:val="00604C70"/>
    <w:rsid w:val="00622E7F"/>
    <w:rsid w:val="00646157"/>
    <w:rsid w:val="00667F5B"/>
    <w:rsid w:val="0067250D"/>
    <w:rsid w:val="0069563F"/>
    <w:rsid w:val="00706C21"/>
    <w:rsid w:val="00707823"/>
    <w:rsid w:val="00710611"/>
    <w:rsid w:val="00715C15"/>
    <w:rsid w:val="00722273"/>
    <w:rsid w:val="00722CBC"/>
    <w:rsid w:val="00723A7C"/>
    <w:rsid w:val="00743DF5"/>
    <w:rsid w:val="00747813"/>
    <w:rsid w:val="00755BBF"/>
    <w:rsid w:val="0076504D"/>
    <w:rsid w:val="007834B3"/>
    <w:rsid w:val="00791B61"/>
    <w:rsid w:val="007951C8"/>
    <w:rsid w:val="007C2175"/>
    <w:rsid w:val="007C3998"/>
    <w:rsid w:val="007C4BDD"/>
    <w:rsid w:val="007C601C"/>
    <w:rsid w:val="007D445A"/>
    <w:rsid w:val="007D4A4F"/>
    <w:rsid w:val="007D4B40"/>
    <w:rsid w:val="00812D69"/>
    <w:rsid w:val="0083289A"/>
    <w:rsid w:val="008359BB"/>
    <w:rsid w:val="008364E1"/>
    <w:rsid w:val="008368F2"/>
    <w:rsid w:val="00840722"/>
    <w:rsid w:val="00897334"/>
    <w:rsid w:val="008A0A79"/>
    <w:rsid w:val="008B0F5E"/>
    <w:rsid w:val="008B3F57"/>
    <w:rsid w:val="008E6A3F"/>
    <w:rsid w:val="00900052"/>
    <w:rsid w:val="00904A2B"/>
    <w:rsid w:val="00907E04"/>
    <w:rsid w:val="0091556C"/>
    <w:rsid w:val="00935965"/>
    <w:rsid w:val="009441D0"/>
    <w:rsid w:val="00947B29"/>
    <w:rsid w:val="00963ADA"/>
    <w:rsid w:val="00965346"/>
    <w:rsid w:val="00985E7D"/>
    <w:rsid w:val="009A0192"/>
    <w:rsid w:val="009B5386"/>
    <w:rsid w:val="009C7BE3"/>
    <w:rsid w:val="009D5D0E"/>
    <w:rsid w:val="009E29AC"/>
    <w:rsid w:val="00A125F5"/>
    <w:rsid w:val="00A14719"/>
    <w:rsid w:val="00A21596"/>
    <w:rsid w:val="00A215A5"/>
    <w:rsid w:val="00A32F06"/>
    <w:rsid w:val="00A627F5"/>
    <w:rsid w:val="00A65327"/>
    <w:rsid w:val="00A804AC"/>
    <w:rsid w:val="00A948DC"/>
    <w:rsid w:val="00A97591"/>
    <w:rsid w:val="00AB6127"/>
    <w:rsid w:val="00AE7053"/>
    <w:rsid w:val="00B06EDA"/>
    <w:rsid w:val="00B218E0"/>
    <w:rsid w:val="00B43175"/>
    <w:rsid w:val="00B434CC"/>
    <w:rsid w:val="00B50E36"/>
    <w:rsid w:val="00B55C54"/>
    <w:rsid w:val="00B7000F"/>
    <w:rsid w:val="00B92533"/>
    <w:rsid w:val="00B92A36"/>
    <w:rsid w:val="00BA04E7"/>
    <w:rsid w:val="00BA2CDE"/>
    <w:rsid w:val="00BB0923"/>
    <w:rsid w:val="00BB46A6"/>
    <w:rsid w:val="00BB4DAB"/>
    <w:rsid w:val="00BB7B71"/>
    <w:rsid w:val="00BC3E2F"/>
    <w:rsid w:val="00BC5A86"/>
    <w:rsid w:val="00BD63C4"/>
    <w:rsid w:val="00BE04E7"/>
    <w:rsid w:val="00BE2B2B"/>
    <w:rsid w:val="00BF5E18"/>
    <w:rsid w:val="00C0010B"/>
    <w:rsid w:val="00C05018"/>
    <w:rsid w:val="00C0529D"/>
    <w:rsid w:val="00C07EFF"/>
    <w:rsid w:val="00C13637"/>
    <w:rsid w:val="00C21AC3"/>
    <w:rsid w:val="00C278B2"/>
    <w:rsid w:val="00C3744C"/>
    <w:rsid w:val="00C37BDE"/>
    <w:rsid w:val="00C55F84"/>
    <w:rsid w:val="00C71EDA"/>
    <w:rsid w:val="00CA36ED"/>
    <w:rsid w:val="00CA5506"/>
    <w:rsid w:val="00CD3954"/>
    <w:rsid w:val="00CE0E28"/>
    <w:rsid w:val="00CE6CED"/>
    <w:rsid w:val="00CF0F35"/>
    <w:rsid w:val="00CF683F"/>
    <w:rsid w:val="00D05EC1"/>
    <w:rsid w:val="00D065F9"/>
    <w:rsid w:val="00D229F5"/>
    <w:rsid w:val="00D23C92"/>
    <w:rsid w:val="00D35A9E"/>
    <w:rsid w:val="00D4042C"/>
    <w:rsid w:val="00D54BD2"/>
    <w:rsid w:val="00D572BE"/>
    <w:rsid w:val="00D96FC8"/>
    <w:rsid w:val="00DB04C9"/>
    <w:rsid w:val="00DB424D"/>
    <w:rsid w:val="00DD343F"/>
    <w:rsid w:val="00E047C2"/>
    <w:rsid w:val="00E118D4"/>
    <w:rsid w:val="00E16B23"/>
    <w:rsid w:val="00E21B1C"/>
    <w:rsid w:val="00E25A0D"/>
    <w:rsid w:val="00E32F1E"/>
    <w:rsid w:val="00E43111"/>
    <w:rsid w:val="00E466DF"/>
    <w:rsid w:val="00E5785C"/>
    <w:rsid w:val="00E754F4"/>
    <w:rsid w:val="00E8377B"/>
    <w:rsid w:val="00E929DB"/>
    <w:rsid w:val="00E94CDC"/>
    <w:rsid w:val="00ED1030"/>
    <w:rsid w:val="00F00A5F"/>
    <w:rsid w:val="00F10239"/>
    <w:rsid w:val="00F1074B"/>
    <w:rsid w:val="00F16719"/>
    <w:rsid w:val="00F17D2C"/>
    <w:rsid w:val="00F21608"/>
    <w:rsid w:val="00F24F82"/>
    <w:rsid w:val="00F552C5"/>
    <w:rsid w:val="00F665CE"/>
    <w:rsid w:val="00F82958"/>
    <w:rsid w:val="00F85187"/>
    <w:rsid w:val="00FD6C7F"/>
    <w:rsid w:val="00FD7CC0"/>
    <w:rsid w:val="00FE44EA"/>
    <w:rsid w:val="00FF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6B306C"/>
  <w15:docId w15:val="{42C7AC34-14D2-49AA-B3AC-8C1DC20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F84"/>
    <w:rPr>
      <w:sz w:val="24"/>
      <w:szCs w:val="24"/>
    </w:rPr>
  </w:style>
  <w:style w:type="paragraph" w:styleId="Heading1">
    <w:name w:val="heading 1"/>
    <w:basedOn w:val="Default"/>
    <w:next w:val="Default"/>
    <w:qFormat/>
    <w:rsid w:val="00C55F84"/>
    <w:pPr>
      <w:outlineLvl w:val="0"/>
    </w:pPr>
    <w:rPr>
      <w:color w:val="auto"/>
      <w:sz w:val="20"/>
    </w:rPr>
  </w:style>
  <w:style w:type="paragraph" w:styleId="Heading2">
    <w:name w:val="heading 2"/>
    <w:basedOn w:val="Default"/>
    <w:next w:val="Default"/>
    <w:qFormat/>
    <w:rsid w:val="00C55F84"/>
    <w:pPr>
      <w:outlineLvl w:val="1"/>
    </w:pPr>
    <w:rPr>
      <w:color w:val="auto"/>
      <w:sz w:val="20"/>
    </w:rPr>
  </w:style>
  <w:style w:type="paragraph" w:styleId="Heading3">
    <w:name w:val="heading 3"/>
    <w:basedOn w:val="Default"/>
    <w:next w:val="Default"/>
    <w:qFormat/>
    <w:rsid w:val="00C55F84"/>
    <w:pPr>
      <w:outlineLvl w:val="2"/>
    </w:pPr>
    <w:rPr>
      <w:color w:val="auto"/>
      <w:sz w:val="20"/>
    </w:rPr>
  </w:style>
  <w:style w:type="paragraph" w:styleId="Heading4">
    <w:name w:val="heading 4"/>
    <w:basedOn w:val="Normal"/>
    <w:next w:val="Normal"/>
    <w:link w:val="Heading4Char"/>
    <w:qFormat/>
    <w:rsid w:val="00C55F84"/>
    <w:pPr>
      <w:keepNext/>
      <w:outlineLvl w:val="3"/>
    </w:pPr>
    <w:rPr>
      <w:rFonts w:ascii="Palatino Linotype" w:hAnsi="Palatino Linotype"/>
      <w:b/>
      <w:bCs/>
      <w:sz w:val="20"/>
    </w:rPr>
  </w:style>
  <w:style w:type="paragraph" w:styleId="Heading5">
    <w:name w:val="heading 5"/>
    <w:basedOn w:val="Default"/>
    <w:next w:val="Default"/>
    <w:qFormat/>
    <w:rsid w:val="00C55F84"/>
    <w:pPr>
      <w:outlineLvl w:val="4"/>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F84"/>
    <w:pPr>
      <w:autoSpaceDE w:val="0"/>
      <w:autoSpaceDN w:val="0"/>
      <w:adjustRightInd w:val="0"/>
    </w:pPr>
    <w:rPr>
      <w:rFonts w:ascii="Verdana" w:hAnsi="Verdana"/>
      <w:color w:val="000000"/>
      <w:sz w:val="24"/>
      <w:szCs w:val="24"/>
    </w:rPr>
  </w:style>
  <w:style w:type="character" w:customStyle="1" w:styleId="Heading3Char">
    <w:name w:val="Heading 3 Char"/>
    <w:rsid w:val="00C55F84"/>
    <w:rPr>
      <w:b/>
      <w:bCs/>
      <w:color w:val="000000"/>
      <w:sz w:val="24"/>
    </w:rPr>
  </w:style>
  <w:style w:type="paragraph" w:styleId="Header">
    <w:name w:val="header"/>
    <w:basedOn w:val="Normal"/>
    <w:link w:val="HeaderChar"/>
    <w:uiPriority w:val="99"/>
    <w:rsid w:val="00C55F84"/>
    <w:pPr>
      <w:tabs>
        <w:tab w:val="center" w:pos="4320"/>
        <w:tab w:val="right" w:pos="8640"/>
      </w:tabs>
    </w:pPr>
  </w:style>
  <w:style w:type="paragraph" w:styleId="Footer">
    <w:name w:val="footer"/>
    <w:basedOn w:val="Normal"/>
    <w:semiHidden/>
    <w:rsid w:val="00C55F84"/>
    <w:pPr>
      <w:tabs>
        <w:tab w:val="center" w:pos="4320"/>
        <w:tab w:val="right" w:pos="8640"/>
      </w:tabs>
    </w:pPr>
  </w:style>
  <w:style w:type="character" w:styleId="HTMLCite">
    <w:name w:val="HTML Cite"/>
    <w:basedOn w:val="DefaultParagraphFont"/>
    <w:semiHidden/>
    <w:rsid w:val="00C55F84"/>
    <w:rPr>
      <w:i/>
      <w:iCs/>
    </w:rPr>
  </w:style>
  <w:style w:type="character" w:styleId="PageNumber">
    <w:name w:val="page number"/>
    <w:basedOn w:val="DefaultParagraphFont"/>
    <w:semiHidden/>
    <w:rsid w:val="00C55F84"/>
  </w:style>
  <w:style w:type="character" w:styleId="Hyperlink">
    <w:name w:val="Hyperlink"/>
    <w:basedOn w:val="DefaultParagraphFont"/>
    <w:uiPriority w:val="99"/>
    <w:unhideWhenUsed/>
    <w:rsid w:val="00F21608"/>
    <w:rPr>
      <w:color w:val="0000FF"/>
      <w:u w:val="single"/>
    </w:rPr>
  </w:style>
  <w:style w:type="character" w:customStyle="1" w:styleId="apple-converted-space">
    <w:name w:val="apple-converted-space"/>
    <w:basedOn w:val="DefaultParagraphFont"/>
    <w:rsid w:val="00F21608"/>
  </w:style>
  <w:style w:type="character" w:customStyle="1" w:styleId="Heading4Char">
    <w:name w:val="Heading 4 Char"/>
    <w:basedOn w:val="DefaultParagraphFont"/>
    <w:link w:val="Heading4"/>
    <w:rsid w:val="005B55E2"/>
    <w:rPr>
      <w:rFonts w:ascii="Palatino Linotype" w:hAnsi="Palatino Linotype"/>
      <w:b/>
      <w:bCs/>
      <w:szCs w:val="24"/>
    </w:rPr>
  </w:style>
  <w:style w:type="character" w:customStyle="1" w:styleId="HeaderChar">
    <w:name w:val="Header Char"/>
    <w:basedOn w:val="DefaultParagraphFont"/>
    <w:link w:val="Header"/>
    <w:uiPriority w:val="99"/>
    <w:rsid w:val="005B55E2"/>
    <w:rPr>
      <w:sz w:val="24"/>
      <w:szCs w:val="24"/>
    </w:rPr>
  </w:style>
  <w:style w:type="paragraph" w:styleId="ListParagraph">
    <w:name w:val="List Paragraph"/>
    <w:basedOn w:val="Normal"/>
    <w:uiPriority w:val="34"/>
    <w:qFormat/>
    <w:rsid w:val="00502908"/>
    <w:pPr>
      <w:ind w:left="720"/>
      <w:contextualSpacing/>
    </w:pPr>
  </w:style>
  <w:style w:type="paragraph" w:styleId="BalloonText">
    <w:name w:val="Balloon Text"/>
    <w:basedOn w:val="Normal"/>
    <w:link w:val="BalloonTextChar"/>
    <w:uiPriority w:val="99"/>
    <w:semiHidden/>
    <w:unhideWhenUsed/>
    <w:rsid w:val="00CE0E28"/>
    <w:rPr>
      <w:rFonts w:ascii="Tahoma" w:hAnsi="Tahoma" w:cs="Tahoma"/>
      <w:sz w:val="16"/>
      <w:szCs w:val="16"/>
    </w:rPr>
  </w:style>
  <w:style w:type="character" w:customStyle="1" w:styleId="BalloonTextChar">
    <w:name w:val="Balloon Text Char"/>
    <w:basedOn w:val="DefaultParagraphFont"/>
    <w:link w:val="BalloonText"/>
    <w:uiPriority w:val="99"/>
    <w:semiHidden/>
    <w:rsid w:val="00CE0E28"/>
    <w:rPr>
      <w:rFonts w:ascii="Tahoma" w:hAnsi="Tahoma" w:cs="Tahoma"/>
      <w:sz w:val="16"/>
      <w:szCs w:val="16"/>
    </w:rPr>
  </w:style>
  <w:style w:type="character" w:styleId="FollowedHyperlink">
    <w:name w:val="FollowedHyperlink"/>
    <w:basedOn w:val="DefaultParagraphFont"/>
    <w:uiPriority w:val="99"/>
    <w:semiHidden/>
    <w:unhideWhenUsed/>
    <w:rsid w:val="00165064"/>
    <w:rPr>
      <w:color w:val="800080" w:themeColor="followedHyperlink"/>
      <w:u w:val="single"/>
    </w:rPr>
  </w:style>
  <w:style w:type="paragraph" w:styleId="Subtitle">
    <w:name w:val="Subtitle"/>
    <w:basedOn w:val="Normal"/>
    <w:next w:val="Normal"/>
    <w:link w:val="SubtitleChar"/>
    <w:uiPriority w:val="11"/>
    <w:qFormat/>
    <w:rsid w:val="00095E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95EA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5EA2"/>
    <w:rPr>
      <w:i/>
      <w:iCs/>
    </w:rPr>
  </w:style>
  <w:style w:type="character" w:styleId="CommentReference">
    <w:name w:val="annotation reference"/>
    <w:basedOn w:val="DefaultParagraphFont"/>
    <w:uiPriority w:val="99"/>
    <w:semiHidden/>
    <w:unhideWhenUsed/>
    <w:rsid w:val="009A0192"/>
    <w:rPr>
      <w:sz w:val="16"/>
      <w:szCs w:val="16"/>
    </w:rPr>
  </w:style>
  <w:style w:type="paragraph" w:styleId="CommentText">
    <w:name w:val="annotation text"/>
    <w:basedOn w:val="Normal"/>
    <w:link w:val="CommentTextChar"/>
    <w:uiPriority w:val="99"/>
    <w:semiHidden/>
    <w:unhideWhenUsed/>
    <w:rsid w:val="009A0192"/>
    <w:rPr>
      <w:sz w:val="20"/>
      <w:szCs w:val="20"/>
    </w:rPr>
  </w:style>
  <w:style w:type="character" w:customStyle="1" w:styleId="CommentTextChar">
    <w:name w:val="Comment Text Char"/>
    <w:basedOn w:val="DefaultParagraphFont"/>
    <w:link w:val="CommentText"/>
    <w:uiPriority w:val="99"/>
    <w:semiHidden/>
    <w:rsid w:val="009A0192"/>
  </w:style>
  <w:style w:type="paragraph" w:styleId="CommentSubject">
    <w:name w:val="annotation subject"/>
    <w:basedOn w:val="CommentText"/>
    <w:next w:val="CommentText"/>
    <w:link w:val="CommentSubjectChar"/>
    <w:uiPriority w:val="99"/>
    <w:semiHidden/>
    <w:unhideWhenUsed/>
    <w:rsid w:val="009A0192"/>
    <w:rPr>
      <w:b/>
      <w:bCs/>
    </w:rPr>
  </w:style>
  <w:style w:type="character" w:customStyle="1" w:styleId="CommentSubjectChar">
    <w:name w:val="Comment Subject Char"/>
    <w:basedOn w:val="CommentTextChar"/>
    <w:link w:val="CommentSubject"/>
    <w:uiPriority w:val="99"/>
    <w:semiHidden/>
    <w:rsid w:val="009A0192"/>
    <w:rPr>
      <w:b/>
      <w:bCs/>
    </w:rPr>
  </w:style>
  <w:style w:type="paragraph" w:styleId="Revision">
    <w:name w:val="Revision"/>
    <w:hidden/>
    <w:uiPriority w:val="99"/>
    <w:semiHidden/>
    <w:rsid w:val="000E6BFA"/>
    <w:rPr>
      <w:sz w:val="24"/>
      <w:szCs w:val="24"/>
    </w:rPr>
  </w:style>
  <w:style w:type="character" w:styleId="UnresolvedMention">
    <w:name w:val="Unresolved Mention"/>
    <w:basedOn w:val="DefaultParagraphFont"/>
    <w:uiPriority w:val="99"/>
    <w:semiHidden/>
    <w:unhideWhenUsed/>
    <w:rsid w:val="003C52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nwcb.wa.gov/nwcb_county.htm" TargetMode="External"/><Relationship Id="rId18" Type="http://schemas.openxmlformats.org/officeDocument/2006/relationships/hyperlink" Target="https://www.co.lincoln.wa.us/weedboard/wp-content/uploads/sites/4/2016/04/houndstongue.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pnwhandbooks.org/weed/other-items/control-problem-weeds"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nwhandbooks.org/weed/problem-weeds/houndstongue-cynoglossum-officinale" TargetMode="External"/><Relationship Id="rId20" Type="http://schemas.openxmlformats.org/officeDocument/2006/relationships/hyperlink" Target="https://www.pnwflowers.com/flower/cynoglossum-gra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ortsense.cahnrs.wsu.edu/Home/HortsenseHome.aspx"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www.nwcb.wa.go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olumbiagorgecwma.org/weed-listing/best-management-practices/houndstongu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1045</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BEST MANAGEMENT PRACTICES</vt:lpstr>
    </vt:vector>
  </TitlesOfParts>
  <Company>Skamania County</Company>
  <LinksUpToDate>false</LinksUpToDate>
  <CharactersWithSpaces>7777</CharactersWithSpaces>
  <SharedDoc>false</SharedDoc>
  <HLinks>
    <vt:vector size="54" baseType="variant">
      <vt:variant>
        <vt:i4>7864435</vt:i4>
      </vt:variant>
      <vt:variant>
        <vt:i4>24</vt:i4>
      </vt:variant>
      <vt:variant>
        <vt:i4>0</vt:i4>
      </vt:variant>
      <vt:variant>
        <vt:i4>5</vt:i4>
      </vt:variant>
      <vt:variant>
        <vt:lpwstr>http://www.nwcb.wa.gov/</vt:lpwstr>
      </vt:variant>
      <vt:variant>
        <vt:lpwstr/>
      </vt:variant>
      <vt:variant>
        <vt:i4>6357096</vt:i4>
      </vt:variant>
      <vt:variant>
        <vt:i4>21</vt:i4>
      </vt:variant>
      <vt:variant>
        <vt:i4>0</vt:i4>
      </vt:variant>
      <vt:variant>
        <vt:i4>5</vt:i4>
      </vt:variant>
      <vt:variant>
        <vt:lpwstr>http://www.kingcounty.gov/environment/animals-and-plants/noxious-weeds/weed-control-practices/bmp.aspx</vt:lpwstr>
      </vt:variant>
      <vt:variant>
        <vt:lpwstr/>
      </vt:variant>
      <vt:variant>
        <vt:i4>2818095</vt:i4>
      </vt:variant>
      <vt:variant>
        <vt:i4>18</vt:i4>
      </vt:variant>
      <vt:variant>
        <vt:i4>0</vt:i4>
      </vt:variant>
      <vt:variant>
        <vt:i4>5</vt:i4>
      </vt:variant>
      <vt:variant>
        <vt:lpwstr>http://www.ipm.ucdavis.edu/</vt:lpwstr>
      </vt:variant>
      <vt:variant>
        <vt:lpwstr/>
      </vt:variant>
      <vt:variant>
        <vt:i4>4849749</vt:i4>
      </vt:variant>
      <vt:variant>
        <vt:i4>15</vt:i4>
      </vt:variant>
      <vt:variant>
        <vt:i4>0</vt:i4>
      </vt:variant>
      <vt:variant>
        <vt:i4>5</vt:i4>
      </vt:variant>
      <vt:variant>
        <vt:lpwstr>http://www.co.jefferson.wa.us/WeedBoard/pdfs/BestManagementPractices</vt:lpwstr>
      </vt:variant>
      <vt:variant>
        <vt:lpwstr/>
      </vt:variant>
      <vt:variant>
        <vt:i4>2752635</vt:i4>
      </vt:variant>
      <vt:variant>
        <vt:i4>12</vt:i4>
      </vt:variant>
      <vt:variant>
        <vt:i4>0</vt:i4>
      </vt:variant>
      <vt:variant>
        <vt:i4>5</vt:i4>
      </vt:variant>
      <vt:variant>
        <vt:lpwstr>http://wric.ucdavis.edu/information/natural areas/wr_C/Centaurea_debeauxii.pdf</vt:lpwstr>
      </vt:variant>
      <vt:variant>
        <vt:lpwstr/>
      </vt:variant>
      <vt:variant>
        <vt:i4>3866656</vt:i4>
      </vt:variant>
      <vt:variant>
        <vt:i4>9</vt:i4>
      </vt:variant>
      <vt:variant>
        <vt:i4>0</vt:i4>
      </vt:variant>
      <vt:variant>
        <vt:i4>5</vt:i4>
      </vt:variant>
      <vt:variant>
        <vt:lpwstr>http://ipm.montana.edu/cropweeds/Extension/weed</vt:lpwstr>
      </vt:variant>
      <vt:variant>
        <vt:lpwstr/>
      </vt:variant>
      <vt:variant>
        <vt:i4>8060987</vt:i4>
      </vt:variant>
      <vt:variant>
        <vt:i4>6</vt:i4>
      </vt:variant>
      <vt:variant>
        <vt:i4>0</vt:i4>
      </vt:variant>
      <vt:variant>
        <vt:i4>5</vt:i4>
      </vt:variant>
      <vt:variant>
        <vt:lpwstr>http://hortsense.cahnrs.wsu.edu/Home/HortsenseHome.aspx</vt:lpwstr>
      </vt:variant>
      <vt:variant>
        <vt:lpwstr/>
      </vt:variant>
      <vt:variant>
        <vt:i4>5701745</vt:i4>
      </vt:variant>
      <vt:variant>
        <vt:i4>3</vt:i4>
      </vt:variant>
      <vt:variant>
        <vt:i4>0</vt:i4>
      </vt:variant>
      <vt:variant>
        <vt:i4>5</vt:i4>
      </vt:variant>
      <vt:variant>
        <vt:lpwstr>http://www.nwcb.wa.gov/nwcb_county.htm</vt:lpwstr>
      </vt:variant>
      <vt:variant>
        <vt:lpwstr/>
      </vt:variant>
      <vt:variant>
        <vt:i4>3735584</vt:i4>
      </vt:variant>
      <vt:variant>
        <vt:i4>0</vt:i4>
      </vt:variant>
      <vt:variant>
        <vt:i4>0</vt:i4>
      </vt:variant>
      <vt:variant>
        <vt:i4>5</vt:i4>
      </vt:variant>
      <vt:variant>
        <vt:lpwstr>http://pnwhandbooks.org/weed/other-items/control-problem-weeds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MANAGEMENT PRACTICES</dc:title>
  <dc:creator>bush</dc:creator>
  <cp:lastModifiedBy>Emily Stevenson</cp:lastModifiedBy>
  <cp:revision>4</cp:revision>
  <dcterms:created xsi:type="dcterms:W3CDTF">2022-03-01T22:57:00Z</dcterms:created>
  <dcterms:modified xsi:type="dcterms:W3CDTF">2022-03-01T23:05:00Z</dcterms:modified>
</cp:coreProperties>
</file>